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D913" w14:textId="09E28BE0" w:rsidR="00AE1480" w:rsidRDefault="009C3FF6" w:rsidP="00AE1480">
      <w:pPr>
        <w:adjustRightInd/>
        <w:rPr>
          <w:b/>
          <w:bCs/>
          <w:i/>
          <w:iCs/>
          <w:sz w:val="24"/>
          <w:szCs w:val="24"/>
          <w:u w:val="single"/>
        </w:rPr>
      </w:pPr>
      <w:r>
        <w:rPr>
          <w:noProof/>
        </w:rPr>
        <mc:AlternateContent>
          <mc:Choice Requires="wps">
            <w:drawing>
              <wp:anchor distT="0" distB="0" distL="0" distR="0" simplePos="0" relativeHeight="251680768" behindDoc="0" locked="0" layoutInCell="0" allowOverlap="1" wp14:anchorId="2747F5E0" wp14:editId="2CA9C5BA">
                <wp:simplePos x="0" y="0"/>
                <wp:positionH relativeFrom="page">
                  <wp:posOffset>5281930</wp:posOffset>
                </wp:positionH>
                <wp:positionV relativeFrom="page">
                  <wp:posOffset>9916160</wp:posOffset>
                </wp:positionV>
                <wp:extent cx="1538605" cy="165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16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8B137" w14:textId="77777777" w:rsidR="000C2154" w:rsidRDefault="000C2154">
                            <w:pPr>
                              <w:adjustRightInd/>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7F5E0" id="_x0000_t202" coordsize="21600,21600" o:spt="202" path="m,l,21600r21600,l21600,xe">
                <v:stroke joinstyle="miter"/>
                <v:path gradientshapeok="t" o:connecttype="rect"/>
              </v:shapetype>
              <v:shape id="Text Box 2" o:spid="_x0000_s1026" type="#_x0000_t202" style="position:absolute;margin-left:415.9pt;margin-top:780.8pt;width:121.15pt;height:1.3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" o:allowincell="f" filled="f" stroked="f">
                <v:textbox inset="0,0,0,0">
                  <w:txbxContent>
                    <w:p w14:paraId="20B8B137" w14:textId="77777777" w:rsidR="000C2154" w:rsidRDefault="000C2154">
                      <w:pPr>
                        <w:adjustRightInd/>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81792" behindDoc="0" locked="0" layoutInCell="0" allowOverlap="1" wp14:anchorId="0EB068FF" wp14:editId="2C2DF7E3">
                <wp:simplePos x="0" y="0"/>
                <wp:positionH relativeFrom="page">
                  <wp:posOffset>648335</wp:posOffset>
                </wp:positionH>
                <wp:positionV relativeFrom="page">
                  <wp:posOffset>9932670</wp:posOffset>
                </wp:positionV>
                <wp:extent cx="6172200" cy="1143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DD7F5" w14:textId="77777777" w:rsidR="000C2154" w:rsidRDefault="000C2154">
                            <w:pPr>
                              <w:adjustRightInd/>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68FF" id="Text Box 3" o:spid="_x0000_s1027" type="#_x0000_t202" style="position:absolute;margin-left:51.05pt;margin-top:782.1pt;width:486pt;height:.9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" o:allowincell="f" filled="f" stroked="f">
                <v:textbox inset="0,0,0,0">
                  <w:txbxContent>
                    <w:p w14:paraId="2BADD7F5" w14:textId="77777777" w:rsidR="000C2154" w:rsidRDefault="000C2154">
                      <w:pPr>
                        <w:adjustRightInd/>
                        <w:rPr>
                          <w:sz w:val="24"/>
                          <w:szCs w:val="24"/>
                        </w:rPr>
                      </w:pPr>
                    </w:p>
                  </w:txbxContent>
                </v:textbox>
                <w10:wrap type="square" anchorx="page" anchory="page"/>
              </v:shape>
            </w:pict>
          </mc:Fallback>
        </mc:AlternateContent>
      </w:r>
      <w:r w:rsidR="00AE1480" w:rsidRPr="007F7D1E">
        <w:rPr>
          <w:b/>
          <w:bCs/>
          <w:i/>
          <w:iCs/>
          <w:sz w:val="24"/>
          <w:szCs w:val="24"/>
          <w:u w:val="single"/>
        </w:rPr>
        <w:t xml:space="preserve">Allegato </w:t>
      </w:r>
      <w:r w:rsidR="00AE1480" w:rsidRPr="007F7D1E">
        <w:rPr>
          <w:b/>
          <w:bCs/>
          <w:sz w:val="24"/>
          <w:szCs w:val="24"/>
          <w:u w:val="single"/>
        </w:rPr>
        <w:t xml:space="preserve">A – </w:t>
      </w:r>
      <w:r w:rsidR="00AE1480" w:rsidRPr="007F7D1E">
        <w:rPr>
          <w:b/>
          <w:bCs/>
          <w:i/>
          <w:iCs/>
          <w:sz w:val="24"/>
          <w:szCs w:val="24"/>
          <w:u w:val="single"/>
        </w:rPr>
        <w:t xml:space="preserve">Istanza di partecipazione e </w:t>
      </w:r>
      <w:r w:rsidR="007F7D1E">
        <w:rPr>
          <w:b/>
          <w:bCs/>
          <w:i/>
          <w:iCs/>
          <w:sz w:val="24"/>
          <w:szCs w:val="24"/>
          <w:u w:val="single"/>
        </w:rPr>
        <w:t>dichiarazioni</w:t>
      </w:r>
      <w:r w:rsidR="00BC435F">
        <w:rPr>
          <w:b/>
          <w:bCs/>
          <w:i/>
          <w:iCs/>
          <w:sz w:val="24"/>
          <w:szCs w:val="24"/>
          <w:u w:val="single"/>
        </w:rPr>
        <w:t xml:space="preserve">   </w:t>
      </w:r>
      <w:r w:rsidR="00BC435F" w:rsidRPr="00F83CA0">
        <w:rPr>
          <w:b/>
          <w:bCs/>
          <w:i/>
          <w:iCs/>
          <w:sz w:val="36"/>
          <w:szCs w:val="36"/>
          <w:u w:val="single"/>
        </w:rPr>
        <w:t>IN BOLLO</w:t>
      </w:r>
    </w:p>
    <w:p w14:paraId="7025AD21" w14:textId="77777777" w:rsidR="007F7D1E" w:rsidRDefault="007F7D1E" w:rsidP="00AE1480">
      <w:pPr>
        <w:adjustRightInd/>
        <w:rPr>
          <w:b/>
          <w:bCs/>
          <w:i/>
          <w:iCs/>
          <w:sz w:val="24"/>
          <w:szCs w:val="24"/>
          <w:u w:val="single"/>
        </w:rPr>
      </w:pPr>
    </w:p>
    <w:p w14:paraId="706FB54F" w14:textId="77777777" w:rsidR="00C4071E" w:rsidRPr="007F7D1E" w:rsidRDefault="00C4071E" w:rsidP="00AE1480">
      <w:pPr>
        <w:adjustRightInd/>
        <w:rPr>
          <w:b/>
          <w:bCs/>
          <w:i/>
          <w:iCs/>
          <w:sz w:val="24"/>
          <w:szCs w:val="24"/>
          <w:u w:val="single"/>
        </w:rPr>
      </w:pPr>
    </w:p>
    <w:p w14:paraId="088B8E50" w14:textId="77777777" w:rsidR="00C4071E" w:rsidRPr="007F7D1E" w:rsidRDefault="00C4071E" w:rsidP="00AE1480">
      <w:pPr>
        <w:pStyle w:val="Style2"/>
        <w:ind w:left="0"/>
        <w:rPr>
          <w:rStyle w:val="CharacterStyle1"/>
          <w:rFonts w:ascii="Times New Roman" w:hAnsi="Times New Roman" w:cs="Times New Roman"/>
          <w:i/>
          <w:iCs/>
          <w:color w:val="auto"/>
          <w:sz w:val="24"/>
          <w:szCs w:val="24"/>
        </w:rPr>
      </w:pPr>
    </w:p>
    <w:p w14:paraId="6CDF5B37" w14:textId="77777777" w:rsidR="00AE1480" w:rsidRPr="007F7D1E" w:rsidRDefault="00AE1480" w:rsidP="007F7D1E">
      <w:pPr>
        <w:pStyle w:val="Style1"/>
        <w:adjustRightInd/>
        <w:jc w:val="right"/>
        <w:rPr>
          <w:sz w:val="24"/>
          <w:szCs w:val="24"/>
        </w:rPr>
      </w:pPr>
      <w:r w:rsidRPr="007F7D1E">
        <w:rPr>
          <w:sz w:val="24"/>
          <w:szCs w:val="24"/>
        </w:rPr>
        <w:t xml:space="preserve">AL COMUNE DI </w:t>
      </w:r>
      <w:r w:rsidR="007F0A67">
        <w:rPr>
          <w:sz w:val="24"/>
          <w:szCs w:val="24"/>
        </w:rPr>
        <w:t>SCIACCA</w:t>
      </w:r>
    </w:p>
    <w:p w14:paraId="4FBB4A1C" w14:textId="77777777" w:rsidR="007F7D1E" w:rsidRDefault="00AE1480" w:rsidP="007F7D1E">
      <w:pPr>
        <w:pStyle w:val="Style1"/>
        <w:adjustRightInd/>
        <w:ind w:firstLine="2160"/>
        <w:jc w:val="right"/>
        <w:rPr>
          <w:sz w:val="24"/>
          <w:szCs w:val="24"/>
        </w:rPr>
      </w:pPr>
      <w:r w:rsidRPr="007F7D1E">
        <w:rPr>
          <w:sz w:val="24"/>
          <w:szCs w:val="24"/>
        </w:rPr>
        <w:t xml:space="preserve">VIA </w:t>
      </w:r>
      <w:r w:rsidR="007F0A67">
        <w:rPr>
          <w:sz w:val="24"/>
          <w:szCs w:val="24"/>
        </w:rPr>
        <w:t>ROMA 13</w:t>
      </w:r>
      <w:r w:rsidRPr="007F7D1E">
        <w:rPr>
          <w:sz w:val="24"/>
          <w:szCs w:val="24"/>
        </w:rPr>
        <w:t xml:space="preserve"> </w:t>
      </w:r>
    </w:p>
    <w:p w14:paraId="5F16FB32" w14:textId="77777777" w:rsidR="00AE1480" w:rsidRDefault="007F0A67" w:rsidP="007F7D1E">
      <w:pPr>
        <w:pStyle w:val="Style1"/>
        <w:adjustRightInd/>
        <w:ind w:firstLine="2160"/>
        <w:jc w:val="right"/>
        <w:rPr>
          <w:sz w:val="24"/>
          <w:szCs w:val="24"/>
        </w:rPr>
      </w:pPr>
      <w:r>
        <w:rPr>
          <w:sz w:val="24"/>
          <w:szCs w:val="24"/>
        </w:rPr>
        <w:t xml:space="preserve">92019 SCIACCA </w:t>
      </w:r>
      <w:r w:rsidR="00AE1480" w:rsidRPr="007F7D1E">
        <w:rPr>
          <w:sz w:val="24"/>
          <w:szCs w:val="24"/>
        </w:rPr>
        <w:t>(</w:t>
      </w:r>
      <w:r>
        <w:rPr>
          <w:sz w:val="24"/>
          <w:szCs w:val="24"/>
        </w:rPr>
        <w:t>AG</w:t>
      </w:r>
      <w:r w:rsidR="00AE1480" w:rsidRPr="007F7D1E">
        <w:rPr>
          <w:sz w:val="24"/>
          <w:szCs w:val="24"/>
        </w:rPr>
        <w:t>)</w:t>
      </w:r>
    </w:p>
    <w:p w14:paraId="0FAFA401" w14:textId="77777777" w:rsidR="007F7D1E" w:rsidRDefault="007F7D1E" w:rsidP="007F7D1E">
      <w:pPr>
        <w:pStyle w:val="Style1"/>
        <w:adjustRightInd/>
        <w:ind w:firstLine="2160"/>
        <w:jc w:val="right"/>
        <w:rPr>
          <w:sz w:val="24"/>
          <w:szCs w:val="24"/>
        </w:rPr>
      </w:pPr>
    </w:p>
    <w:p w14:paraId="603370FC" w14:textId="77777777" w:rsidR="00C4071E" w:rsidRPr="001D2AB7" w:rsidRDefault="00C4071E" w:rsidP="001D2AB7">
      <w:pPr>
        <w:overflowPunct w:val="0"/>
        <w:jc w:val="both"/>
        <w:textAlignment w:val="baseline"/>
        <w:rPr>
          <w:rStyle w:val="CharacterStyle1"/>
          <w:rFonts w:ascii="Times New Roman" w:hAnsi="Times New Roman"/>
          <w:b/>
          <w:color w:val="auto"/>
          <w:sz w:val="24"/>
        </w:rPr>
      </w:pPr>
    </w:p>
    <w:p w14:paraId="3DA8E71D" w14:textId="40193D48" w:rsidR="00A872B3" w:rsidRPr="00A872B3" w:rsidRDefault="007D087B" w:rsidP="00A872B3">
      <w:pPr>
        <w:pStyle w:val="Corpotesto"/>
        <w:jc w:val="both"/>
        <w:rPr>
          <w:sz w:val="24"/>
        </w:rPr>
      </w:pPr>
      <w:r>
        <w:rPr>
          <w:sz w:val="28"/>
          <w:szCs w:val="28"/>
        </w:rPr>
        <w:t>“</w:t>
      </w:r>
      <w:r w:rsidR="00A872B3" w:rsidRPr="00A872B3">
        <w:rPr>
          <w:b/>
          <w:bCs/>
          <w:sz w:val="24"/>
        </w:rPr>
        <w:t xml:space="preserve">AFFIDAMENTO DEL SERVIZIO DI CATTURA, TRASPORTO, RICOVERO, CUSTODIA, CURA, MANTENIMENTO DEI CANI E GATTI RANDAGI VAGANTI RINVENUTI NEL TERRITORIO COMUNALE DI SCIACCA, DA AGGIUDICARE </w:t>
      </w:r>
      <w:proofErr w:type="gramStart"/>
      <w:r w:rsidR="00A872B3" w:rsidRPr="00A872B3">
        <w:rPr>
          <w:b/>
          <w:bCs/>
          <w:sz w:val="24"/>
        </w:rPr>
        <w:t>MEDIANTE  PROCEDURA</w:t>
      </w:r>
      <w:proofErr w:type="gramEnd"/>
      <w:r w:rsidR="00A872B3" w:rsidRPr="00A872B3">
        <w:rPr>
          <w:b/>
          <w:bCs/>
          <w:sz w:val="24"/>
        </w:rPr>
        <w:t xml:space="preserve"> APERTA, AI SENSI DELL’ART. 60 D.LGS. N 50/2016, CON IL CRITERIO DEL MINOR PREZZO, AI SENSI DELL’ART. 95 COMMA 4 LETT. B) D.LGS. N 50/2016, PER UN PERODO DI GIORNI 300 (TRECENTO) DAL 01/01/2022 AL 27/10/2022)</w:t>
      </w:r>
      <w:r w:rsidR="00A872B3">
        <w:rPr>
          <w:b/>
          <w:bCs/>
          <w:sz w:val="24"/>
        </w:rPr>
        <w:t>”</w:t>
      </w:r>
      <w:r w:rsidR="00A872B3" w:rsidRPr="00A872B3">
        <w:rPr>
          <w:sz w:val="24"/>
        </w:rPr>
        <w:t>.</w:t>
      </w:r>
    </w:p>
    <w:p w14:paraId="13B70A92" w14:textId="77777777" w:rsidR="00A872B3" w:rsidRPr="00A872B3" w:rsidRDefault="00A872B3" w:rsidP="00A872B3">
      <w:pPr>
        <w:pStyle w:val="Corpotesto"/>
        <w:jc w:val="both"/>
        <w:rPr>
          <w:b/>
          <w:bCs/>
          <w:sz w:val="24"/>
        </w:rPr>
      </w:pPr>
      <w:r w:rsidRPr="00A872B3">
        <w:rPr>
          <w:b/>
          <w:bCs/>
          <w:sz w:val="24"/>
        </w:rPr>
        <w:t xml:space="preserve">1° </w:t>
      </w:r>
      <w:proofErr w:type="gramStart"/>
      <w:r w:rsidRPr="00A872B3">
        <w:rPr>
          <w:b/>
          <w:bCs/>
          <w:sz w:val="24"/>
        </w:rPr>
        <w:t>LOTTO  “</w:t>
      </w:r>
      <w:proofErr w:type="gramEnd"/>
      <w:r w:rsidRPr="00A872B3">
        <w:rPr>
          <w:b/>
          <w:bCs/>
          <w:sz w:val="24"/>
        </w:rPr>
        <w:t>CANI”  CIG.8989316A3A</w:t>
      </w:r>
    </w:p>
    <w:p w14:paraId="701D3E01" w14:textId="77777777" w:rsidR="00A872B3" w:rsidRPr="00A872B3" w:rsidRDefault="00A872B3" w:rsidP="00A872B3">
      <w:pPr>
        <w:pStyle w:val="Corpotesto"/>
        <w:jc w:val="both"/>
        <w:rPr>
          <w:b/>
          <w:bCs/>
          <w:sz w:val="24"/>
        </w:rPr>
      </w:pPr>
      <w:r w:rsidRPr="00A872B3">
        <w:rPr>
          <w:b/>
          <w:bCs/>
          <w:sz w:val="24"/>
        </w:rPr>
        <w:t xml:space="preserve">2° </w:t>
      </w:r>
      <w:proofErr w:type="gramStart"/>
      <w:r w:rsidRPr="00A872B3">
        <w:rPr>
          <w:b/>
          <w:bCs/>
          <w:sz w:val="24"/>
        </w:rPr>
        <w:t>LOTTO  “</w:t>
      </w:r>
      <w:proofErr w:type="gramEnd"/>
      <w:r w:rsidRPr="00A872B3">
        <w:rPr>
          <w:b/>
          <w:bCs/>
          <w:sz w:val="24"/>
        </w:rPr>
        <w:t>CANI”  CIG.8989317B0D</w:t>
      </w:r>
    </w:p>
    <w:p w14:paraId="0E541939" w14:textId="2350D025" w:rsidR="001E0747" w:rsidRPr="00A872B3" w:rsidRDefault="00A872B3" w:rsidP="00A872B3">
      <w:pPr>
        <w:jc w:val="both"/>
        <w:rPr>
          <w:b/>
          <w:bCs/>
          <w:sz w:val="24"/>
          <w:szCs w:val="24"/>
        </w:rPr>
      </w:pPr>
      <w:r w:rsidRPr="00A872B3">
        <w:rPr>
          <w:b/>
          <w:bCs/>
          <w:sz w:val="24"/>
          <w:szCs w:val="24"/>
        </w:rPr>
        <w:t xml:space="preserve">3° </w:t>
      </w:r>
      <w:proofErr w:type="gramStart"/>
      <w:r w:rsidRPr="00A872B3">
        <w:rPr>
          <w:b/>
          <w:bCs/>
          <w:sz w:val="24"/>
          <w:szCs w:val="24"/>
        </w:rPr>
        <w:t>LOTTO  “</w:t>
      </w:r>
      <w:proofErr w:type="gramEnd"/>
      <w:r w:rsidRPr="00A872B3">
        <w:rPr>
          <w:b/>
          <w:bCs/>
          <w:sz w:val="24"/>
          <w:szCs w:val="24"/>
        </w:rPr>
        <w:t>GATTI”</w:t>
      </w:r>
      <w:r>
        <w:rPr>
          <w:b/>
          <w:bCs/>
          <w:sz w:val="24"/>
          <w:szCs w:val="24"/>
        </w:rPr>
        <w:t xml:space="preserve"> </w:t>
      </w:r>
      <w:r w:rsidRPr="00A872B3">
        <w:rPr>
          <w:b/>
          <w:bCs/>
          <w:sz w:val="24"/>
          <w:szCs w:val="24"/>
        </w:rPr>
        <w:t>CIG.8989319CB3</w:t>
      </w:r>
    </w:p>
    <w:p w14:paraId="0BB88152" w14:textId="77777777" w:rsidR="007F7D1E" w:rsidRDefault="007F7D1E" w:rsidP="00AE1480">
      <w:pPr>
        <w:pStyle w:val="Style2"/>
        <w:tabs>
          <w:tab w:val="left" w:pos="8667"/>
        </w:tabs>
        <w:ind w:left="0"/>
        <w:rPr>
          <w:rStyle w:val="CharacterStyle1"/>
          <w:rFonts w:ascii="Times New Roman" w:hAnsi="Times New Roman" w:cs="Times New Roman"/>
          <w:color w:val="auto"/>
          <w:sz w:val="24"/>
          <w:szCs w:val="24"/>
        </w:rPr>
      </w:pPr>
    </w:p>
    <w:p w14:paraId="4045D1B9" w14:textId="77777777" w:rsidR="009E7237" w:rsidRPr="008C7488" w:rsidRDefault="009E7237" w:rsidP="009E7237">
      <w:pPr>
        <w:pStyle w:val="CM7"/>
        <w:spacing w:after="317"/>
        <w:jc w:val="center"/>
        <w:rPr>
          <w:rFonts w:ascii="Times New Roman" w:hAnsi="Times New Roman"/>
          <w:b/>
        </w:rPr>
      </w:pPr>
      <w:r w:rsidRPr="008C7488">
        <w:rPr>
          <w:rFonts w:ascii="Times New Roman" w:hAnsi="Times New Roman"/>
          <w:b/>
          <w:bCs/>
          <w:u w:val="single"/>
        </w:rPr>
        <w:t xml:space="preserve">Domanda </w:t>
      </w:r>
      <w:r w:rsidRPr="008C7488">
        <w:rPr>
          <w:rFonts w:ascii="Times New Roman" w:hAnsi="Times New Roman"/>
          <w:b/>
          <w:u w:val="single"/>
        </w:rPr>
        <w:t>d</w:t>
      </w:r>
      <w:r w:rsidRPr="008C7488">
        <w:rPr>
          <w:rFonts w:ascii="Times New Roman" w:hAnsi="Times New Roman"/>
          <w:b/>
          <w:bCs/>
          <w:u w:val="single"/>
        </w:rPr>
        <w:t xml:space="preserve">i </w:t>
      </w:r>
      <w:r w:rsidRPr="008C7488">
        <w:rPr>
          <w:rFonts w:ascii="Times New Roman" w:hAnsi="Times New Roman"/>
          <w:b/>
          <w:u w:val="single"/>
        </w:rPr>
        <w:t>partecipazion</w:t>
      </w:r>
      <w:r w:rsidRPr="008C7488">
        <w:rPr>
          <w:rFonts w:ascii="Times New Roman" w:hAnsi="Times New Roman"/>
          <w:b/>
          <w:bCs/>
          <w:u w:val="single"/>
        </w:rPr>
        <w:t xml:space="preserve">e e </w:t>
      </w:r>
      <w:r w:rsidRPr="008C7488">
        <w:rPr>
          <w:rFonts w:ascii="Times New Roman" w:hAnsi="Times New Roman"/>
          <w:b/>
          <w:u w:val="single"/>
        </w:rPr>
        <w:t>dichiarazion</w:t>
      </w:r>
      <w:r w:rsidRPr="008C7488">
        <w:rPr>
          <w:rFonts w:ascii="Times New Roman" w:hAnsi="Times New Roman"/>
          <w:b/>
          <w:bCs/>
          <w:u w:val="single"/>
        </w:rPr>
        <w:t xml:space="preserve">i </w:t>
      </w:r>
      <w:r w:rsidRPr="008C7488">
        <w:rPr>
          <w:rFonts w:ascii="Times New Roman" w:hAnsi="Times New Roman"/>
          <w:b/>
          <w:u w:val="single"/>
        </w:rPr>
        <w:t>sostitutiv</w:t>
      </w:r>
      <w:r w:rsidRPr="008C7488">
        <w:rPr>
          <w:rFonts w:ascii="Times New Roman" w:hAnsi="Times New Roman"/>
          <w:b/>
          <w:bCs/>
          <w:u w:val="single"/>
        </w:rPr>
        <w:t xml:space="preserve">e </w:t>
      </w:r>
    </w:p>
    <w:p w14:paraId="518B831E" w14:textId="77777777" w:rsidR="009E7237" w:rsidRPr="00B6683F" w:rsidRDefault="009E7237" w:rsidP="009E7237">
      <w:pPr>
        <w:pStyle w:val="CM8"/>
        <w:spacing w:after="400" w:line="323" w:lineRule="atLeast"/>
        <w:jc w:val="both"/>
        <w:rPr>
          <w:rFonts w:ascii="Times New Roman" w:hAnsi="Times New Roman"/>
        </w:rPr>
      </w:pPr>
      <w:r w:rsidRPr="00B6683F">
        <w:rPr>
          <w:rFonts w:ascii="Times New Roman" w:hAnsi="Times New Roman"/>
        </w:rPr>
        <w:t xml:space="preserve">Il sottoscritto __________________________________________________, nato a _______________________, il ____________________, codice fiscale _______________________________, residente in via _________________________________________________________________________, n._________, CAP___________, città ________________________________, in </w:t>
      </w:r>
    </w:p>
    <w:p w14:paraId="7031F8BA" w14:textId="77777777" w:rsidR="009E7237" w:rsidRPr="00B6683F" w:rsidRDefault="009E7237" w:rsidP="009E7237">
      <w:pPr>
        <w:pStyle w:val="CM8"/>
        <w:spacing w:after="400" w:line="323" w:lineRule="atLeast"/>
        <w:jc w:val="both"/>
        <w:rPr>
          <w:rFonts w:ascii="Times New Roman" w:hAnsi="Times New Roman"/>
        </w:rPr>
      </w:pPr>
      <w:r w:rsidRPr="00B6683F">
        <w:rPr>
          <w:rFonts w:ascii="Times New Roman" w:hAnsi="Times New Roman"/>
        </w:rPr>
        <w:t xml:space="preserve">qualità di </w:t>
      </w:r>
    </w:p>
    <w:p w14:paraId="481FE7D0" w14:textId="77777777" w:rsidR="009E7237" w:rsidRPr="00B6683F" w:rsidRDefault="009E7237" w:rsidP="009E7237">
      <w:pPr>
        <w:pStyle w:val="Default"/>
        <w:numPr>
          <w:ilvl w:val="0"/>
          <w:numId w:val="6"/>
        </w:numPr>
        <w:spacing w:after="65"/>
        <w:rPr>
          <w:rFonts w:ascii="Times New Roman" w:hAnsi="Times New Roman" w:cs="Times New Roman"/>
          <w:color w:val="auto"/>
        </w:rPr>
      </w:pPr>
      <w:r w:rsidRPr="00B6683F">
        <w:rPr>
          <w:rFonts w:ascii="Times New Roman" w:hAnsi="Times New Roman" w:cs="Times New Roman"/>
          <w:b/>
          <w:bCs/>
          <w:color w:val="auto"/>
        </w:rPr>
        <w:t xml:space="preserve">legale rappresentante </w:t>
      </w:r>
    </w:p>
    <w:p w14:paraId="0B0CF44D" w14:textId="77777777" w:rsidR="009E7237" w:rsidRPr="00B6683F" w:rsidRDefault="009E7237" w:rsidP="009E7237">
      <w:pPr>
        <w:pStyle w:val="Default"/>
        <w:numPr>
          <w:ilvl w:val="0"/>
          <w:numId w:val="6"/>
        </w:numPr>
        <w:rPr>
          <w:rFonts w:ascii="Times New Roman" w:hAnsi="Times New Roman" w:cs="Times New Roman"/>
          <w:color w:val="auto"/>
        </w:rPr>
      </w:pPr>
      <w:r w:rsidRPr="00B6683F">
        <w:rPr>
          <w:rFonts w:ascii="Times New Roman" w:hAnsi="Times New Roman" w:cs="Times New Roman"/>
          <w:b/>
          <w:bCs/>
          <w:color w:val="auto"/>
        </w:rPr>
        <w:t xml:space="preserve">procuratore del legale rappresentante </w:t>
      </w:r>
      <w:r w:rsidRPr="00B6683F">
        <w:rPr>
          <w:rFonts w:ascii="Times New Roman" w:hAnsi="Times New Roman" w:cs="Times New Roman"/>
          <w:color w:val="auto"/>
        </w:rPr>
        <w:t xml:space="preserve">(allegare copia della procura) </w:t>
      </w:r>
    </w:p>
    <w:p w14:paraId="0B04EA5E" w14:textId="77777777" w:rsidR="009E7237" w:rsidRPr="00B6683F" w:rsidRDefault="009E7237" w:rsidP="009E7237">
      <w:pPr>
        <w:pStyle w:val="Default"/>
        <w:rPr>
          <w:rFonts w:ascii="Times New Roman" w:hAnsi="Times New Roman" w:cs="Times New Roman"/>
          <w:color w:val="auto"/>
        </w:rPr>
      </w:pPr>
    </w:p>
    <w:p w14:paraId="21CD16D2" w14:textId="04942E55" w:rsidR="00B6683F" w:rsidRDefault="009E7237" w:rsidP="00B6683F">
      <w:pPr>
        <w:pStyle w:val="CM7"/>
        <w:spacing w:after="317" w:line="323" w:lineRule="atLeast"/>
        <w:jc w:val="both"/>
        <w:rPr>
          <w:rFonts w:ascii="Times New Roman" w:hAnsi="Times New Roman"/>
        </w:rPr>
      </w:pPr>
      <w:r w:rsidRPr="00B6683F">
        <w:rPr>
          <w:rFonts w:ascii="Times New Roman" w:hAnsi="Times New Roman"/>
        </w:rPr>
        <w:t xml:space="preserve">del concorrente (ditta, consorzio, associazione, ecc.) _____________________________________________________, con sede in _________________________, via _____________________________________, n. ______, </w:t>
      </w:r>
      <w:proofErr w:type="spellStart"/>
      <w:r w:rsidRPr="00B6683F">
        <w:rPr>
          <w:rFonts w:ascii="Times New Roman" w:hAnsi="Times New Roman"/>
        </w:rPr>
        <w:t>cap</w:t>
      </w:r>
      <w:proofErr w:type="spellEnd"/>
      <w:r w:rsidRPr="00B6683F">
        <w:rPr>
          <w:rFonts w:ascii="Times New Roman" w:hAnsi="Times New Roman"/>
        </w:rPr>
        <w:t xml:space="preserve"> _____________, città __________________________, codice fiscale _______________________________, in nome e per conto dello stesso </w:t>
      </w:r>
    </w:p>
    <w:p w14:paraId="4D9F6A9E" w14:textId="5EAE4BC2" w:rsidR="00653923" w:rsidRPr="008C4913" w:rsidRDefault="00312A06" w:rsidP="008C4913">
      <w:pPr>
        <w:pStyle w:val="Default"/>
      </w:pPr>
      <w:r>
        <w:t>12.</w:t>
      </w:r>
      <w:r w:rsidR="008C4913">
        <w:t xml:space="preserve">di </w:t>
      </w:r>
      <w:r w:rsidR="00653923" w:rsidRPr="008C4913">
        <w:t>essere iscritto al Registro delle Imprese della C.C.I.A.A. per attività attinenti a quelle oggetto di gara, della quale si forniscono i seguenti dati:</w:t>
      </w:r>
    </w:p>
    <w:p w14:paraId="77CA1479" w14:textId="77777777" w:rsidR="00653923" w:rsidRPr="00B6683F" w:rsidRDefault="00653923" w:rsidP="00653923">
      <w:pPr>
        <w:pStyle w:val="Default"/>
        <w:spacing w:before="100" w:after="100"/>
        <w:ind w:left="624"/>
        <w:jc w:val="both"/>
        <w:rPr>
          <w:rFonts w:ascii="Times New Roman" w:hAnsi="Times New Roman" w:cs="Times New Roman"/>
        </w:rPr>
      </w:pPr>
      <w:r w:rsidRPr="00B6683F">
        <w:rPr>
          <w:rFonts w:ascii="Times New Roman" w:hAnsi="Times New Roman" w:cs="Times New Roman"/>
        </w:rPr>
        <w:t>luogo ………………………………</w:t>
      </w:r>
      <w:proofErr w:type="gramStart"/>
      <w:r w:rsidRPr="00B6683F">
        <w:rPr>
          <w:rFonts w:ascii="Times New Roman" w:hAnsi="Times New Roman" w:cs="Times New Roman"/>
        </w:rPr>
        <w:t>…….</w:t>
      </w:r>
      <w:proofErr w:type="gramEnd"/>
      <w:r w:rsidRPr="00B6683F">
        <w:rPr>
          <w:rFonts w:ascii="Times New Roman" w:hAnsi="Times New Roman" w:cs="Times New Roman"/>
        </w:rPr>
        <w:t>.………….…..………….…..………….…..……</w:t>
      </w:r>
    </w:p>
    <w:p w14:paraId="1E80676F" w14:textId="77777777" w:rsidR="00653923" w:rsidRPr="00B6683F" w:rsidRDefault="00653923" w:rsidP="00653923">
      <w:pPr>
        <w:pStyle w:val="Default"/>
        <w:spacing w:before="100" w:after="100"/>
        <w:ind w:left="624"/>
        <w:jc w:val="both"/>
        <w:rPr>
          <w:rFonts w:ascii="Times New Roman" w:hAnsi="Times New Roman" w:cs="Times New Roman"/>
        </w:rPr>
      </w:pPr>
      <w:r w:rsidRPr="00B6683F">
        <w:rPr>
          <w:rFonts w:ascii="Times New Roman" w:hAnsi="Times New Roman" w:cs="Times New Roman"/>
        </w:rPr>
        <w:t>numero e data di iscrizione………………………………………</w:t>
      </w:r>
      <w:proofErr w:type="gramStart"/>
      <w:r w:rsidRPr="00B6683F">
        <w:rPr>
          <w:rFonts w:ascii="Times New Roman" w:hAnsi="Times New Roman" w:cs="Times New Roman"/>
        </w:rPr>
        <w:t>…….</w:t>
      </w:r>
      <w:proofErr w:type="gramEnd"/>
      <w:r w:rsidRPr="00B6683F">
        <w:rPr>
          <w:rFonts w:ascii="Times New Roman" w:hAnsi="Times New Roman" w:cs="Times New Roman"/>
        </w:rPr>
        <w:t>.…..………….….</w:t>
      </w:r>
    </w:p>
    <w:p w14:paraId="3F0CE25E" w14:textId="77777777" w:rsidR="00653923" w:rsidRPr="00B6683F" w:rsidRDefault="00653923" w:rsidP="00653923">
      <w:pPr>
        <w:pStyle w:val="Default"/>
        <w:spacing w:before="100" w:after="100"/>
        <w:ind w:left="624"/>
        <w:jc w:val="both"/>
        <w:rPr>
          <w:rFonts w:ascii="Times New Roman" w:hAnsi="Times New Roman" w:cs="Times New Roman"/>
        </w:rPr>
      </w:pPr>
      <w:proofErr w:type="gramStart"/>
      <w:r w:rsidRPr="00B6683F">
        <w:rPr>
          <w:rFonts w:ascii="Times New Roman" w:hAnsi="Times New Roman" w:cs="Times New Roman"/>
        </w:rPr>
        <w:t>oggetto.…</w:t>
      </w:r>
      <w:proofErr w:type="gramEnd"/>
      <w:r w:rsidRPr="00B6683F">
        <w:rPr>
          <w:rFonts w:ascii="Times New Roman" w:hAnsi="Times New Roman" w:cs="Times New Roman"/>
        </w:rPr>
        <w:t>…………………………………………………………………………………...</w:t>
      </w:r>
    </w:p>
    <w:p w14:paraId="6C551034" w14:textId="77777777" w:rsidR="00653923" w:rsidRPr="00B6683F" w:rsidRDefault="00653923" w:rsidP="00653923">
      <w:pPr>
        <w:pStyle w:val="Default"/>
        <w:spacing w:before="100" w:after="100"/>
        <w:ind w:left="624"/>
        <w:jc w:val="both"/>
        <w:rPr>
          <w:rFonts w:ascii="Times New Roman" w:hAnsi="Times New Roman" w:cs="Times New Roman"/>
        </w:rPr>
      </w:pPr>
      <w:r w:rsidRPr="00B6683F">
        <w:rPr>
          <w:rFonts w:ascii="Times New Roman" w:hAnsi="Times New Roman" w:cs="Times New Roman"/>
        </w:rPr>
        <w:lastRenderedPageBreak/>
        <w:t>…………………………………………………………………………………………………</w:t>
      </w:r>
    </w:p>
    <w:p w14:paraId="165B95DA" w14:textId="77777777" w:rsidR="00653923" w:rsidRPr="00B6683F" w:rsidRDefault="00653923" w:rsidP="00653923">
      <w:pPr>
        <w:pStyle w:val="Default"/>
        <w:spacing w:before="100" w:after="100"/>
        <w:ind w:left="624"/>
        <w:jc w:val="both"/>
        <w:rPr>
          <w:rFonts w:ascii="Times New Roman" w:hAnsi="Times New Roman" w:cs="Times New Roman"/>
        </w:rPr>
      </w:pPr>
      <w:r w:rsidRPr="00B6683F">
        <w:rPr>
          <w:rFonts w:ascii="Times New Roman" w:hAnsi="Times New Roman" w:cs="Times New Roman"/>
        </w:rPr>
        <w:t>durata ………………………………………………</w:t>
      </w:r>
      <w:proofErr w:type="gramStart"/>
      <w:r w:rsidRPr="00B6683F">
        <w:rPr>
          <w:rFonts w:ascii="Times New Roman" w:hAnsi="Times New Roman" w:cs="Times New Roman"/>
        </w:rPr>
        <w:t>…….</w:t>
      </w:r>
      <w:proofErr w:type="gramEnd"/>
      <w:r w:rsidRPr="00B6683F">
        <w:rPr>
          <w:rFonts w:ascii="Times New Roman" w:hAnsi="Times New Roman" w:cs="Times New Roman"/>
        </w:rPr>
        <w:t>.………….…..………….…..……</w:t>
      </w:r>
    </w:p>
    <w:p w14:paraId="52908284" w14:textId="77777777" w:rsidR="00653923" w:rsidRPr="00B6683F" w:rsidRDefault="00653923" w:rsidP="00653923">
      <w:pPr>
        <w:pStyle w:val="Default"/>
        <w:spacing w:before="100" w:after="100"/>
        <w:ind w:left="624"/>
        <w:jc w:val="both"/>
        <w:rPr>
          <w:rFonts w:ascii="Times New Roman" w:hAnsi="Times New Roman" w:cs="Times New Roman"/>
          <w:i/>
          <w:iCs/>
        </w:rPr>
      </w:pPr>
      <w:r w:rsidRPr="00B6683F">
        <w:rPr>
          <w:rFonts w:ascii="Times New Roman" w:hAnsi="Times New Roman" w:cs="Times New Roman"/>
        </w:rPr>
        <w:t xml:space="preserve">nominativi di tutti i soggetti muniti di rappresentanza: </w:t>
      </w:r>
    </w:p>
    <w:p w14:paraId="0CEBF63F" w14:textId="77777777" w:rsidR="00653923" w:rsidRPr="00B6683F" w:rsidRDefault="00653923" w:rsidP="00653923">
      <w:pPr>
        <w:pStyle w:val="sche3"/>
        <w:spacing w:line="360" w:lineRule="auto"/>
        <w:ind w:left="624"/>
        <w:rPr>
          <w:i/>
          <w:iCs/>
          <w:sz w:val="24"/>
          <w:szCs w:val="24"/>
          <w:lang w:val="it-IT"/>
        </w:rPr>
      </w:pPr>
      <w:r w:rsidRPr="00B6683F">
        <w:rPr>
          <w:i/>
          <w:iCs/>
          <w:sz w:val="24"/>
          <w:szCs w:val="24"/>
          <w:lang w:val="it-IT"/>
        </w:rPr>
        <w:t>…………………………………………………………………………………………………</w:t>
      </w:r>
    </w:p>
    <w:p w14:paraId="53527EC4" w14:textId="77777777" w:rsidR="00653923" w:rsidRPr="00B6683F" w:rsidRDefault="00653923" w:rsidP="00653923">
      <w:pPr>
        <w:pStyle w:val="sche3"/>
        <w:spacing w:line="360" w:lineRule="auto"/>
        <w:ind w:left="567"/>
        <w:rPr>
          <w:i/>
          <w:iCs/>
          <w:sz w:val="24"/>
          <w:szCs w:val="24"/>
          <w:lang w:val="it-IT"/>
        </w:rPr>
      </w:pPr>
      <w:r w:rsidRPr="00B6683F">
        <w:rPr>
          <w:i/>
          <w:iCs/>
          <w:sz w:val="24"/>
          <w:szCs w:val="24"/>
          <w:lang w:val="it-IT"/>
        </w:rPr>
        <w:t>…………………………………………………………………………………………………</w:t>
      </w:r>
    </w:p>
    <w:p w14:paraId="1ED601AB" w14:textId="77777777" w:rsidR="00653923" w:rsidRPr="00B6683F" w:rsidRDefault="00653923" w:rsidP="00653923">
      <w:pPr>
        <w:pStyle w:val="sche3"/>
        <w:spacing w:line="360" w:lineRule="auto"/>
        <w:ind w:left="567"/>
        <w:rPr>
          <w:iCs/>
          <w:sz w:val="24"/>
          <w:szCs w:val="24"/>
          <w:lang w:val="it-IT"/>
        </w:rPr>
      </w:pPr>
      <w:r w:rsidRPr="00B6683F">
        <w:rPr>
          <w:i/>
          <w:iCs/>
          <w:sz w:val="24"/>
          <w:szCs w:val="24"/>
          <w:lang w:val="it-IT"/>
        </w:rPr>
        <w:t>…………………………………………………………………………………………………</w:t>
      </w:r>
    </w:p>
    <w:p w14:paraId="130AB625" w14:textId="77777777" w:rsidR="00653923" w:rsidRPr="00B6683F" w:rsidRDefault="00653923" w:rsidP="00653923">
      <w:pPr>
        <w:pStyle w:val="sche3"/>
        <w:spacing w:line="360" w:lineRule="auto"/>
        <w:ind w:left="567"/>
        <w:rPr>
          <w:i/>
          <w:iCs/>
          <w:sz w:val="24"/>
          <w:szCs w:val="24"/>
          <w:lang w:val="it-IT"/>
        </w:rPr>
      </w:pPr>
      <w:r w:rsidRPr="00B6683F">
        <w:rPr>
          <w:iCs/>
          <w:sz w:val="24"/>
          <w:szCs w:val="24"/>
          <w:lang w:val="it-IT"/>
        </w:rPr>
        <w:t>nominativo dei soci</w:t>
      </w:r>
      <w:r w:rsidRPr="00B6683F">
        <w:rPr>
          <w:i/>
          <w:iCs/>
          <w:sz w:val="24"/>
          <w:szCs w:val="24"/>
          <w:lang w:val="it-IT"/>
        </w:rPr>
        <w:t xml:space="preserve"> (il dato può essere omesso in caso di cooperative):</w:t>
      </w:r>
    </w:p>
    <w:p w14:paraId="1CFA65B0" w14:textId="77777777" w:rsidR="00653923" w:rsidRPr="00B6683F" w:rsidRDefault="00653923" w:rsidP="00653923">
      <w:pPr>
        <w:pStyle w:val="sche3"/>
        <w:spacing w:line="360" w:lineRule="auto"/>
        <w:ind w:left="567"/>
        <w:rPr>
          <w:i/>
          <w:iCs/>
          <w:sz w:val="24"/>
          <w:szCs w:val="24"/>
          <w:lang w:val="it-IT"/>
        </w:rPr>
      </w:pPr>
      <w:r w:rsidRPr="00B6683F">
        <w:rPr>
          <w:i/>
          <w:iCs/>
          <w:sz w:val="24"/>
          <w:szCs w:val="24"/>
          <w:lang w:val="it-IT"/>
        </w:rPr>
        <w:t>……………………………………………………………………………………</w:t>
      </w:r>
    </w:p>
    <w:p w14:paraId="4D1BC5E9" w14:textId="77777777" w:rsidR="00653923" w:rsidRPr="00B6683F" w:rsidRDefault="00653923" w:rsidP="00653923">
      <w:pPr>
        <w:pStyle w:val="sche3"/>
        <w:spacing w:line="360" w:lineRule="auto"/>
        <w:ind w:left="567"/>
        <w:rPr>
          <w:i/>
          <w:iCs/>
          <w:sz w:val="24"/>
          <w:szCs w:val="24"/>
          <w:lang w:val="it-IT"/>
        </w:rPr>
      </w:pPr>
      <w:r w:rsidRPr="00B6683F">
        <w:rPr>
          <w:i/>
          <w:iCs/>
          <w:sz w:val="24"/>
          <w:szCs w:val="24"/>
          <w:lang w:val="it-IT"/>
        </w:rPr>
        <w:t>…………………………………………………………………………………………………</w:t>
      </w:r>
    </w:p>
    <w:p w14:paraId="3D846598" w14:textId="77777777" w:rsidR="00653923" w:rsidRPr="00B6683F" w:rsidRDefault="00653923" w:rsidP="00653923">
      <w:pPr>
        <w:pStyle w:val="sche3"/>
        <w:spacing w:line="360" w:lineRule="auto"/>
        <w:ind w:left="567"/>
        <w:rPr>
          <w:iCs/>
          <w:sz w:val="24"/>
          <w:szCs w:val="24"/>
          <w:lang w:val="it-IT"/>
        </w:rPr>
      </w:pPr>
      <w:r w:rsidRPr="00B6683F">
        <w:rPr>
          <w:i/>
          <w:iCs/>
          <w:sz w:val="24"/>
          <w:szCs w:val="24"/>
          <w:lang w:val="it-IT"/>
        </w:rPr>
        <w:t>…………………………………………………………………………………………………</w:t>
      </w:r>
    </w:p>
    <w:p w14:paraId="1B3A4BEB" w14:textId="77777777" w:rsidR="00653923" w:rsidRPr="00B6683F" w:rsidRDefault="00653923" w:rsidP="00653923">
      <w:pPr>
        <w:pStyle w:val="sche3"/>
        <w:spacing w:line="360" w:lineRule="auto"/>
        <w:ind w:left="567"/>
        <w:rPr>
          <w:iCs/>
          <w:sz w:val="24"/>
          <w:szCs w:val="24"/>
          <w:lang w:val="it-IT"/>
        </w:rPr>
      </w:pPr>
      <w:r w:rsidRPr="00B6683F">
        <w:rPr>
          <w:iCs/>
          <w:sz w:val="24"/>
          <w:szCs w:val="24"/>
          <w:lang w:val="it-IT"/>
        </w:rPr>
        <w:t xml:space="preserve">nominativo degli eventuali cessati </w:t>
      </w:r>
      <w:r w:rsidRPr="00B6683F">
        <w:rPr>
          <w:i/>
          <w:iCs/>
          <w:sz w:val="24"/>
          <w:szCs w:val="24"/>
          <w:lang w:val="it-IT"/>
        </w:rPr>
        <w:t>(nell’anno antecedente la pubblicazione del bando) ……………………………………………………</w:t>
      </w:r>
      <w:proofErr w:type="gramStart"/>
      <w:r w:rsidRPr="00B6683F">
        <w:rPr>
          <w:i/>
          <w:iCs/>
          <w:sz w:val="24"/>
          <w:szCs w:val="24"/>
          <w:lang w:val="it-IT"/>
        </w:rPr>
        <w:t>…….</w:t>
      </w:r>
      <w:proofErr w:type="gramEnd"/>
      <w:r w:rsidRPr="00B6683F">
        <w:rPr>
          <w:i/>
          <w:iCs/>
          <w:sz w:val="24"/>
          <w:szCs w:val="24"/>
          <w:lang w:val="it-IT"/>
        </w:rPr>
        <w:t>.…………………………………..………………</w:t>
      </w:r>
    </w:p>
    <w:p w14:paraId="44961B3A" w14:textId="76D7229D" w:rsidR="00653923" w:rsidRDefault="00653923" w:rsidP="00653923">
      <w:pPr>
        <w:pStyle w:val="Default"/>
        <w:ind w:firstLine="567"/>
        <w:rPr>
          <w:rFonts w:ascii="Times New Roman" w:hAnsi="Times New Roman" w:cs="Times New Roman"/>
          <w:i/>
          <w:iCs/>
        </w:rPr>
      </w:pPr>
      <w:r w:rsidRPr="00B6683F">
        <w:rPr>
          <w:rFonts w:ascii="Times New Roman" w:hAnsi="Times New Roman" w:cs="Times New Roman"/>
          <w:i/>
          <w:iCs/>
        </w:rPr>
        <w:t>…………………………………………………………………………………………………</w:t>
      </w:r>
    </w:p>
    <w:p w14:paraId="3657DD44" w14:textId="77777777" w:rsidR="00653923" w:rsidRPr="00653923" w:rsidRDefault="00653923" w:rsidP="00653923">
      <w:pPr>
        <w:pStyle w:val="Default"/>
      </w:pPr>
    </w:p>
    <w:p w14:paraId="080CF3B3" w14:textId="216A06D1" w:rsidR="00B6683F" w:rsidRDefault="002B120C" w:rsidP="00B6683F">
      <w:pPr>
        <w:pStyle w:val="CM7"/>
        <w:spacing w:after="317" w:line="323" w:lineRule="atLeast"/>
        <w:jc w:val="both"/>
        <w:rPr>
          <w:rFonts w:ascii="Times New Roman" w:eastAsia="SimSun" w:hAnsi="Times New Roman"/>
        </w:rPr>
      </w:pPr>
      <w:r w:rsidRPr="00B6683F">
        <w:rPr>
          <w:rFonts w:ascii="Times New Roman" w:eastAsia="SimSun" w:hAnsi="Times New Roman"/>
          <w:b/>
        </w:rPr>
        <w:t>INPS</w:t>
      </w:r>
      <w:r w:rsidR="00B6683F">
        <w:rPr>
          <w:rFonts w:ascii="Times New Roman" w:eastAsia="SimSun" w:hAnsi="Times New Roman"/>
          <w:b/>
        </w:rPr>
        <w:t>:</w:t>
      </w:r>
      <w:r w:rsidRPr="00B6683F">
        <w:rPr>
          <w:rFonts w:ascii="Times New Roman" w:eastAsia="SimSun" w:hAnsi="Times New Roman"/>
        </w:rPr>
        <w:tab/>
        <w:t xml:space="preserve">Sede </w:t>
      </w:r>
      <w:proofErr w:type="gramStart"/>
      <w:r w:rsidRPr="00B6683F">
        <w:rPr>
          <w:rFonts w:ascii="Times New Roman" w:eastAsia="SimSun" w:hAnsi="Times New Roman"/>
        </w:rPr>
        <w:t>di:_</w:t>
      </w:r>
      <w:proofErr w:type="gramEnd"/>
      <w:r w:rsidRPr="00B6683F">
        <w:rPr>
          <w:rFonts w:ascii="Times New Roman" w:eastAsia="SimSun" w:hAnsi="Times New Roman"/>
        </w:rPr>
        <w:t>___________________________________________</w:t>
      </w:r>
    </w:p>
    <w:p w14:paraId="503614B0" w14:textId="77777777" w:rsidR="00B6683F" w:rsidRDefault="002B120C" w:rsidP="00B6683F">
      <w:pPr>
        <w:pStyle w:val="CM7"/>
        <w:spacing w:after="317" w:line="323" w:lineRule="atLeast"/>
        <w:jc w:val="both"/>
        <w:rPr>
          <w:rFonts w:ascii="Times New Roman" w:eastAsia="SimSun" w:hAnsi="Times New Roman"/>
        </w:rPr>
      </w:pPr>
      <w:r w:rsidRPr="00B6683F">
        <w:rPr>
          <w:rFonts w:ascii="Times New Roman" w:eastAsia="SimSun" w:hAnsi="Times New Roman"/>
        </w:rPr>
        <w:t xml:space="preserve">Codice </w:t>
      </w:r>
      <w:proofErr w:type="gramStart"/>
      <w:r w:rsidRPr="00B6683F">
        <w:rPr>
          <w:rFonts w:ascii="Times New Roman" w:eastAsia="SimSun" w:hAnsi="Times New Roman"/>
        </w:rPr>
        <w:t>società:_</w:t>
      </w:r>
      <w:proofErr w:type="gramEnd"/>
      <w:r w:rsidRPr="00B6683F">
        <w:rPr>
          <w:rFonts w:ascii="Times New Roman" w:eastAsia="SimSun" w:hAnsi="Times New Roman"/>
        </w:rPr>
        <w:t>__________________________________________</w:t>
      </w:r>
    </w:p>
    <w:p w14:paraId="0C123D18" w14:textId="77777777" w:rsidR="00B6683F" w:rsidRDefault="002B120C" w:rsidP="00B6683F">
      <w:pPr>
        <w:pStyle w:val="CM7"/>
        <w:spacing w:after="317" w:line="323" w:lineRule="atLeast"/>
        <w:jc w:val="both"/>
        <w:rPr>
          <w:rFonts w:ascii="Times New Roman" w:eastAsia="SimSun" w:hAnsi="Times New Roman"/>
        </w:rPr>
      </w:pPr>
      <w:r w:rsidRPr="00B6683F">
        <w:rPr>
          <w:rFonts w:ascii="Times New Roman" w:eastAsia="SimSun" w:hAnsi="Times New Roman"/>
        </w:rPr>
        <w:t xml:space="preserve">Numero di </w:t>
      </w:r>
      <w:proofErr w:type="gramStart"/>
      <w:r w:rsidRPr="00B6683F">
        <w:rPr>
          <w:rFonts w:ascii="Times New Roman" w:eastAsia="SimSun" w:hAnsi="Times New Roman"/>
        </w:rPr>
        <w:t>matricola:_</w:t>
      </w:r>
      <w:proofErr w:type="gramEnd"/>
      <w:r w:rsidRPr="00B6683F">
        <w:rPr>
          <w:rFonts w:ascii="Times New Roman" w:eastAsia="SimSun" w:hAnsi="Times New Roman"/>
        </w:rPr>
        <w:t>_______________________________________</w:t>
      </w:r>
    </w:p>
    <w:p w14:paraId="31A9E261" w14:textId="77777777" w:rsidR="00B6683F" w:rsidRDefault="002B120C" w:rsidP="00B6683F">
      <w:pPr>
        <w:pStyle w:val="CM7"/>
        <w:spacing w:after="317" w:line="323" w:lineRule="atLeast"/>
        <w:jc w:val="both"/>
        <w:rPr>
          <w:rFonts w:ascii="Times New Roman" w:eastAsia="SimSun" w:hAnsi="Times New Roman"/>
        </w:rPr>
      </w:pPr>
      <w:r w:rsidRPr="00B6683F">
        <w:rPr>
          <w:rFonts w:ascii="Times New Roman" w:eastAsia="SimSun" w:hAnsi="Times New Roman"/>
          <w:b/>
        </w:rPr>
        <w:t>INAIL</w:t>
      </w:r>
      <w:r w:rsidR="00B6683F">
        <w:rPr>
          <w:rFonts w:ascii="Times New Roman" w:eastAsia="SimSun" w:hAnsi="Times New Roman"/>
          <w:b/>
        </w:rPr>
        <w:t xml:space="preserve">: </w:t>
      </w:r>
      <w:r w:rsidRPr="00B6683F">
        <w:rPr>
          <w:rFonts w:ascii="Times New Roman" w:eastAsia="SimSun" w:hAnsi="Times New Roman"/>
        </w:rPr>
        <w:t xml:space="preserve">Sede </w:t>
      </w:r>
      <w:proofErr w:type="gramStart"/>
      <w:r w:rsidRPr="00B6683F">
        <w:rPr>
          <w:rFonts w:ascii="Times New Roman" w:eastAsia="SimSun" w:hAnsi="Times New Roman"/>
        </w:rPr>
        <w:t>di:_</w:t>
      </w:r>
      <w:proofErr w:type="gramEnd"/>
      <w:r w:rsidRPr="00B6683F">
        <w:rPr>
          <w:rFonts w:ascii="Times New Roman" w:eastAsia="SimSun" w:hAnsi="Times New Roman"/>
        </w:rPr>
        <w:t>___________________________________________</w:t>
      </w:r>
    </w:p>
    <w:p w14:paraId="01FBA3E9" w14:textId="77777777" w:rsidR="00B6683F" w:rsidRDefault="002B120C" w:rsidP="00B6683F">
      <w:pPr>
        <w:pStyle w:val="CM7"/>
        <w:spacing w:after="317" w:line="323" w:lineRule="atLeast"/>
        <w:jc w:val="both"/>
        <w:rPr>
          <w:rFonts w:ascii="Times New Roman" w:eastAsia="SimSun" w:hAnsi="Times New Roman"/>
        </w:rPr>
      </w:pPr>
      <w:r w:rsidRPr="00B6683F">
        <w:rPr>
          <w:rFonts w:ascii="Times New Roman" w:eastAsia="SimSun" w:hAnsi="Times New Roman"/>
        </w:rPr>
        <w:t xml:space="preserve">Codice </w:t>
      </w:r>
      <w:proofErr w:type="gramStart"/>
      <w:r w:rsidRPr="00B6683F">
        <w:rPr>
          <w:rFonts w:ascii="Times New Roman" w:eastAsia="SimSun" w:hAnsi="Times New Roman"/>
        </w:rPr>
        <w:t>società:_</w:t>
      </w:r>
      <w:proofErr w:type="gramEnd"/>
      <w:r w:rsidRPr="00B6683F">
        <w:rPr>
          <w:rFonts w:ascii="Times New Roman" w:eastAsia="SimSun" w:hAnsi="Times New Roman"/>
        </w:rPr>
        <w:t>____________________________________________</w:t>
      </w:r>
    </w:p>
    <w:p w14:paraId="531ADC27" w14:textId="50EBD29D" w:rsidR="002B120C" w:rsidRPr="00B6683F" w:rsidRDefault="002B120C" w:rsidP="00B6683F">
      <w:pPr>
        <w:pStyle w:val="CM7"/>
        <w:spacing w:after="317" w:line="323" w:lineRule="atLeast"/>
        <w:jc w:val="both"/>
        <w:rPr>
          <w:rFonts w:ascii="Times New Roman" w:eastAsia="SimSun" w:hAnsi="Times New Roman"/>
        </w:rPr>
      </w:pPr>
      <w:r w:rsidRPr="00B6683F">
        <w:rPr>
          <w:rFonts w:ascii="Times New Roman" w:eastAsia="SimSun" w:hAnsi="Times New Roman"/>
        </w:rPr>
        <w:t xml:space="preserve">Numero di </w:t>
      </w:r>
      <w:proofErr w:type="gramStart"/>
      <w:r w:rsidRPr="00B6683F">
        <w:rPr>
          <w:rFonts w:ascii="Times New Roman" w:eastAsia="SimSun" w:hAnsi="Times New Roman"/>
        </w:rPr>
        <w:t>matricola:_</w:t>
      </w:r>
      <w:proofErr w:type="gramEnd"/>
      <w:r w:rsidRPr="00B6683F">
        <w:rPr>
          <w:rFonts w:ascii="Times New Roman" w:eastAsia="SimSun" w:hAnsi="Times New Roman"/>
        </w:rPr>
        <w:t>_______________________________________</w:t>
      </w:r>
    </w:p>
    <w:p w14:paraId="3271363C" w14:textId="77777777" w:rsidR="002B120C" w:rsidRPr="00B6683F" w:rsidRDefault="002B120C" w:rsidP="002B120C">
      <w:pPr>
        <w:keepNext/>
        <w:jc w:val="both"/>
        <w:rPr>
          <w:rFonts w:eastAsia="SimSun"/>
          <w:sz w:val="24"/>
          <w:szCs w:val="24"/>
        </w:rPr>
      </w:pPr>
      <w:r w:rsidRPr="00B6683F">
        <w:rPr>
          <w:rFonts w:eastAsia="SimSun"/>
          <w:b/>
          <w:sz w:val="24"/>
          <w:szCs w:val="24"/>
        </w:rPr>
        <w:t xml:space="preserve">Agenzia delle Entrate </w:t>
      </w:r>
      <w:proofErr w:type="gramStart"/>
      <w:r w:rsidRPr="00B6683F">
        <w:rPr>
          <w:rFonts w:eastAsia="SimSun"/>
          <w:b/>
          <w:sz w:val="24"/>
          <w:szCs w:val="24"/>
        </w:rPr>
        <w:t>competente</w:t>
      </w:r>
      <w:r w:rsidRPr="00B6683F">
        <w:rPr>
          <w:rFonts w:eastAsia="SimSun"/>
          <w:sz w:val="24"/>
          <w:szCs w:val="24"/>
        </w:rPr>
        <w:t>:_</w:t>
      </w:r>
      <w:proofErr w:type="gramEnd"/>
      <w:r w:rsidRPr="00B6683F">
        <w:rPr>
          <w:rFonts w:eastAsia="SimSun"/>
          <w:sz w:val="24"/>
          <w:szCs w:val="24"/>
        </w:rPr>
        <w:t>___________________________</w:t>
      </w:r>
    </w:p>
    <w:p w14:paraId="3C3A5A4A" w14:textId="77777777" w:rsidR="002B120C" w:rsidRPr="00B6683F" w:rsidRDefault="002B120C" w:rsidP="002B120C">
      <w:pPr>
        <w:keepNext/>
        <w:jc w:val="both"/>
        <w:rPr>
          <w:rFonts w:eastAsia="SimSun"/>
          <w:sz w:val="24"/>
          <w:szCs w:val="24"/>
        </w:rPr>
      </w:pPr>
    </w:p>
    <w:p w14:paraId="4DA3B028" w14:textId="2BDB4310" w:rsidR="009E7237" w:rsidRPr="00B6683F" w:rsidRDefault="009E7237" w:rsidP="009E7237">
      <w:pPr>
        <w:pStyle w:val="CM7"/>
        <w:spacing w:after="317"/>
        <w:ind w:firstLine="4417"/>
        <w:rPr>
          <w:rFonts w:ascii="Times New Roman" w:hAnsi="Times New Roman"/>
          <w:b/>
          <w:bCs/>
          <w:u w:val="single"/>
        </w:rPr>
      </w:pPr>
      <w:r w:rsidRPr="00B6683F">
        <w:rPr>
          <w:rFonts w:ascii="Times New Roman" w:hAnsi="Times New Roman"/>
          <w:b/>
          <w:bCs/>
          <w:u w:val="single"/>
        </w:rPr>
        <w:t xml:space="preserve">CHIEDE </w:t>
      </w:r>
    </w:p>
    <w:p w14:paraId="1BA9C2FA" w14:textId="77777777" w:rsidR="009E7237" w:rsidRPr="00B6683F" w:rsidRDefault="009E7237" w:rsidP="009E7237">
      <w:pPr>
        <w:pStyle w:val="CM7"/>
        <w:spacing w:after="317"/>
        <w:jc w:val="both"/>
        <w:rPr>
          <w:rFonts w:ascii="Times New Roman" w:hAnsi="Times New Roman"/>
        </w:rPr>
      </w:pPr>
      <w:r w:rsidRPr="00B6683F">
        <w:rPr>
          <w:rFonts w:ascii="Times New Roman" w:hAnsi="Times New Roman"/>
        </w:rPr>
        <w:t xml:space="preserve">di poter partecipare alla gara per l’aggiudicazione del contratto in riferimento e, a tal fine, assumendosene la piena responsabilità e consapevole delle sanzioni anche di natura penale per l’eventuale rilascio di dichiarazioni false o mendaci </w:t>
      </w:r>
    </w:p>
    <w:p w14:paraId="3D243A56" w14:textId="77777777" w:rsidR="009E7237" w:rsidRPr="00B6683F" w:rsidRDefault="009E7237" w:rsidP="009E7237">
      <w:pPr>
        <w:jc w:val="both"/>
        <w:rPr>
          <w:sz w:val="24"/>
          <w:szCs w:val="24"/>
        </w:rPr>
      </w:pPr>
    </w:p>
    <w:p w14:paraId="4BB28AB0" w14:textId="321966B2" w:rsidR="009E7237" w:rsidRPr="00B6683F" w:rsidRDefault="002B120C" w:rsidP="009E7237">
      <w:pPr>
        <w:pStyle w:val="CM7"/>
        <w:spacing w:after="317"/>
        <w:jc w:val="both"/>
        <w:rPr>
          <w:rFonts w:ascii="Times New Roman" w:hAnsi="Times New Roman"/>
        </w:rPr>
      </w:pPr>
      <w:r w:rsidRPr="00B6683F">
        <w:rPr>
          <w:rFonts w:ascii="Times New Roman" w:hAnsi="Times New Roman"/>
        </w:rPr>
        <w:t>e</w:t>
      </w:r>
      <w:r w:rsidR="00653923">
        <w:rPr>
          <w:rFonts w:ascii="Times New Roman" w:hAnsi="Times New Roman"/>
        </w:rPr>
        <w:t>,</w:t>
      </w:r>
      <w:r w:rsidRPr="00B6683F">
        <w:rPr>
          <w:rFonts w:ascii="Times New Roman" w:hAnsi="Times New Roman"/>
        </w:rPr>
        <w:t xml:space="preserve"> ai fini della partecipazione alla presente gara </w:t>
      </w:r>
      <w:r w:rsidRPr="00B6683F">
        <w:rPr>
          <w:rFonts w:ascii="Times New Roman" w:hAnsi="Times New Roman"/>
          <w:b/>
          <w:bCs/>
        </w:rPr>
        <w:t xml:space="preserve">DICHIARA SOTTO LA PROPRIA RESPONSABILITÀ, </w:t>
      </w:r>
      <w:r w:rsidR="009E7237" w:rsidRPr="00B6683F">
        <w:rPr>
          <w:rFonts w:ascii="Times New Roman" w:hAnsi="Times New Roman"/>
        </w:rPr>
        <w:t xml:space="preserve">ai sensi dell’art.47 del D.P.R. 28.12.2000, n.445, per </w:t>
      </w:r>
      <w:proofErr w:type="gramStart"/>
      <w:r w:rsidR="009E7237" w:rsidRPr="00B6683F">
        <w:rPr>
          <w:rFonts w:ascii="Times New Roman" w:hAnsi="Times New Roman"/>
        </w:rPr>
        <w:t>se</w:t>
      </w:r>
      <w:proofErr w:type="gramEnd"/>
      <w:r w:rsidR="009E7237" w:rsidRPr="00B6683F">
        <w:rPr>
          <w:rFonts w:ascii="Times New Roman" w:hAnsi="Times New Roman"/>
        </w:rPr>
        <w:t>, per la ditta che rappresenta e per tutti i soggetti di cui all’art. 80 comma 3 del d.lgs. 50/2016;</w:t>
      </w:r>
    </w:p>
    <w:p w14:paraId="1B7F67B1" w14:textId="72F331D8" w:rsidR="009E7237" w:rsidRPr="00B6683F" w:rsidRDefault="009E7237" w:rsidP="009E7237">
      <w:pPr>
        <w:pStyle w:val="Corpotesto"/>
        <w:numPr>
          <w:ilvl w:val="0"/>
          <w:numId w:val="7"/>
        </w:numPr>
        <w:spacing w:before="60"/>
        <w:ind w:left="284"/>
        <w:jc w:val="both"/>
        <w:rPr>
          <w:b/>
          <w:bCs/>
          <w:sz w:val="24"/>
        </w:rPr>
      </w:pPr>
      <w:r w:rsidRPr="00B6683F">
        <w:rPr>
          <w:sz w:val="24"/>
        </w:rPr>
        <w:t xml:space="preserve">di non aver riportato condanna con sentenza definitiva o decreto penale di condanna divenuto irrevocabile o sentenza di applicazione della pena su richiesta ai sensi dell’articolo 444 del </w:t>
      </w:r>
      <w:r w:rsidR="008C4913">
        <w:rPr>
          <w:sz w:val="24"/>
        </w:rPr>
        <w:t>C</w:t>
      </w:r>
      <w:r w:rsidRPr="00B6683F">
        <w:rPr>
          <w:sz w:val="24"/>
        </w:rPr>
        <w:t xml:space="preserve">odice di </w:t>
      </w:r>
      <w:r w:rsidR="008C4913">
        <w:rPr>
          <w:sz w:val="24"/>
        </w:rPr>
        <w:t>P</w:t>
      </w:r>
      <w:r w:rsidRPr="00B6683F">
        <w:rPr>
          <w:sz w:val="24"/>
        </w:rPr>
        <w:t xml:space="preserve">rocedura </w:t>
      </w:r>
      <w:r w:rsidR="008C4913">
        <w:rPr>
          <w:sz w:val="24"/>
        </w:rPr>
        <w:t>P</w:t>
      </w:r>
      <w:r w:rsidRPr="00B6683F">
        <w:rPr>
          <w:sz w:val="24"/>
        </w:rPr>
        <w:t xml:space="preserve">enale, per uno dei seguenti reati: </w:t>
      </w:r>
    </w:p>
    <w:p w14:paraId="01B9BE68" w14:textId="77777777" w:rsidR="009E7237" w:rsidRPr="00B6683F" w:rsidRDefault="009E7237" w:rsidP="00312A06">
      <w:pPr>
        <w:pStyle w:val="Corpotesto"/>
        <w:spacing w:before="60"/>
        <w:ind w:left="624" w:hanging="283"/>
        <w:jc w:val="both"/>
        <w:rPr>
          <w:b/>
          <w:bCs/>
          <w:sz w:val="24"/>
        </w:rPr>
      </w:pPr>
      <w:r w:rsidRPr="00B6683F">
        <w:rPr>
          <w:b/>
          <w:bCs/>
          <w:sz w:val="24"/>
        </w:rPr>
        <w:lastRenderedPageBreak/>
        <w:t>a)</w:t>
      </w:r>
      <w:r w:rsidRPr="00B6683F">
        <w:rPr>
          <w:sz w:val="24"/>
        </w:rPr>
        <w:t xml:space="preserve"> 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w:t>
      </w:r>
      <w:proofErr w:type="spellStart"/>
      <w:r w:rsidRPr="00B6683F">
        <w:rPr>
          <w:sz w:val="24"/>
        </w:rPr>
        <w:t>D.Lgs.</w:t>
      </w:r>
      <w:proofErr w:type="spellEnd"/>
      <w:r w:rsidRPr="00B6683F">
        <w:rPr>
          <w:sz w:val="24"/>
        </w:rPr>
        <w:t xml:space="preserve"> 3 aprile 2006, n. 152, in quanto riconducibili alla partecipazione a un’organizzazione criminale, quale definita all’articolo 2 della decisione quadro 2008/841/GAI del Consiglio; </w:t>
      </w:r>
    </w:p>
    <w:p w14:paraId="4DCA4BBC" w14:textId="77777777" w:rsidR="009E7237" w:rsidRPr="00B6683F" w:rsidRDefault="009E7237" w:rsidP="00312A06">
      <w:pPr>
        <w:pStyle w:val="Corpotesto"/>
        <w:spacing w:before="60"/>
        <w:ind w:left="624" w:hanging="283"/>
        <w:jc w:val="both"/>
        <w:rPr>
          <w:b/>
          <w:bCs/>
          <w:sz w:val="24"/>
        </w:rPr>
      </w:pPr>
      <w:r w:rsidRPr="00B6683F">
        <w:rPr>
          <w:b/>
          <w:bCs/>
          <w:sz w:val="24"/>
        </w:rPr>
        <w:t>b)</w:t>
      </w:r>
      <w:r w:rsidRPr="00B6683F">
        <w:rPr>
          <w:sz w:val="24"/>
        </w:rPr>
        <w:t xml:space="preserve"> delitti, consumati o tentati, di cui agli articoli 317, 318, 319, 319-ter, 319-quater, 320, 321, 322, 322-bis, 346-bis, 353, 353-bis, 354, 355 e 356 del codice penale nonché all’art. 2635 del codice civile;</w:t>
      </w:r>
    </w:p>
    <w:p w14:paraId="64C84EBA" w14:textId="77777777" w:rsidR="009E7237" w:rsidRPr="00B6683F" w:rsidRDefault="009E7237" w:rsidP="00312A06">
      <w:pPr>
        <w:pStyle w:val="Corpotesto"/>
        <w:spacing w:before="60"/>
        <w:ind w:left="624" w:hanging="283"/>
        <w:jc w:val="both"/>
        <w:rPr>
          <w:b/>
          <w:bCs/>
          <w:sz w:val="24"/>
        </w:rPr>
      </w:pPr>
      <w:r w:rsidRPr="00B6683F">
        <w:rPr>
          <w:b/>
          <w:bCs/>
          <w:sz w:val="24"/>
        </w:rPr>
        <w:t>c)</w:t>
      </w:r>
      <w:r w:rsidRPr="00B6683F">
        <w:rPr>
          <w:sz w:val="24"/>
        </w:rPr>
        <w:t xml:space="preserve"> frode ai sensi dell’art. 1 della convenzione relativa alla tutela degli interessi finanziari delle Comunità europee; </w:t>
      </w:r>
    </w:p>
    <w:p w14:paraId="738127D5" w14:textId="77777777" w:rsidR="009E7237" w:rsidRPr="00B6683F" w:rsidRDefault="009E7237" w:rsidP="00312A06">
      <w:pPr>
        <w:pStyle w:val="Corpotesto"/>
        <w:spacing w:before="60"/>
        <w:ind w:left="624" w:hanging="283"/>
        <w:jc w:val="both"/>
        <w:rPr>
          <w:b/>
          <w:bCs/>
          <w:sz w:val="24"/>
        </w:rPr>
      </w:pPr>
      <w:r w:rsidRPr="00B6683F">
        <w:rPr>
          <w:b/>
          <w:bCs/>
          <w:sz w:val="24"/>
        </w:rPr>
        <w:t xml:space="preserve">d) </w:t>
      </w:r>
      <w:r w:rsidRPr="00B6683F">
        <w:rPr>
          <w:sz w:val="24"/>
        </w:rPr>
        <w:t xml:space="preserve">delitti, consumati o tentati, commessi con finalità di terrorismo, anche internazionale, e di eversione dell’ordine costituzionale reati terroristici o reati connessi alle attività terroristiche; </w:t>
      </w:r>
    </w:p>
    <w:p w14:paraId="3CE216A8" w14:textId="77777777" w:rsidR="009E7237" w:rsidRPr="00B6683F" w:rsidRDefault="009E7237" w:rsidP="00312A06">
      <w:pPr>
        <w:pStyle w:val="Corpotesto"/>
        <w:spacing w:before="60"/>
        <w:ind w:left="624" w:hanging="283"/>
        <w:jc w:val="both"/>
        <w:rPr>
          <w:b/>
          <w:bCs/>
          <w:sz w:val="24"/>
        </w:rPr>
      </w:pPr>
      <w:r w:rsidRPr="00B6683F">
        <w:rPr>
          <w:b/>
          <w:bCs/>
          <w:sz w:val="24"/>
        </w:rPr>
        <w:t>e)</w:t>
      </w:r>
      <w:r w:rsidRPr="00B6683F">
        <w:rPr>
          <w:sz w:val="24"/>
        </w:rPr>
        <w:t xml:space="preserve"> delitti di cui agli articoli 648-bis, 648-ter e 648-ter.1 del codice penale, riciclaggio di proventi di attività criminose o finanziamento del terrorismo, quali definiti all’art. 1 del </w:t>
      </w:r>
      <w:proofErr w:type="spellStart"/>
      <w:r w:rsidRPr="00B6683F">
        <w:rPr>
          <w:sz w:val="24"/>
        </w:rPr>
        <w:t>D.Lgs.</w:t>
      </w:r>
      <w:proofErr w:type="spellEnd"/>
      <w:r w:rsidRPr="00B6683F">
        <w:rPr>
          <w:sz w:val="24"/>
        </w:rPr>
        <w:t xml:space="preserve"> 22 giugno 2007, n. 109 e successive modificazioni;</w:t>
      </w:r>
    </w:p>
    <w:p w14:paraId="488C03AC" w14:textId="77777777" w:rsidR="009E7237" w:rsidRPr="00B6683F" w:rsidRDefault="009E7237" w:rsidP="00312A06">
      <w:pPr>
        <w:pStyle w:val="Corpotesto"/>
        <w:spacing w:before="60"/>
        <w:ind w:left="624" w:hanging="283"/>
        <w:jc w:val="both"/>
        <w:rPr>
          <w:b/>
          <w:bCs/>
          <w:sz w:val="24"/>
        </w:rPr>
      </w:pPr>
      <w:r w:rsidRPr="00B6683F">
        <w:rPr>
          <w:b/>
          <w:bCs/>
          <w:sz w:val="24"/>
        </w:rPr>
        <w:t>f)</w:t>
      </w:r>
      <w:r w:rsidRPr="00B6683F">
        <w:rPr>
          <w:sz w:val="24"/>
        </w:rPr>
        <w:t xml:space="preserve"> sfruttamento del lavoro minorile e altre forme di tratta di esseri umani definite con il </w:t>
      </w:r>
      <w:proofErr w:type="spellStart"/>
      <w:r w:rsidRPr="00B6683F">
        <w:rPr>
          <w:sz w:val="24"/>
        </w:rPr>
        <w:t>D.Lgs.</w:t>
      </w:r>
      <w:proofErr w:type="spellEnd"/>
      <w:r w:rsidRPr="00B6683F">
        <w:rPr>
          <w:sz w:val="24"/>
        </w:rPr>
        <w:t xml:space="preserve"> 4 marzo 2014, n. 24; </w:t>
      </w:r>
    </w:p>
    <w:p w14:paraId="3E75B2C1" w14:textId="77777777" w:rsidR="009E7237" w:rsidRPr="00B6683F" w:rsidRDefault="009E7237" w:rsidP="00312A06">
      <w:pPr>
        <w:pStyle w:val="Corpotesto"/>
        <w:spacing w:before="60"/>
        <w:ind w:left="624" w:hanging="283"/>
        <w:jc w:val="both"/>
        <w:rPr>
          <w:i/>
          <w:iCs/>
          <w:sz w:val="24"/>
        </w:rPr>
      </w:pPr>
      <w:r w:rsidRPr="00B6683F">
        <w:rPr>
          <w:b/>
          <w:bCs/>
          <w:sz w:val="24"/>
        </w:rPr>
        <w:t>g)</w:t>
      </w:r>
      <w:r w:rsidRPr="00B6683F">
        <w:rPr>
          <w:sz w:val="24"/>
        </w:rPr>
        <w:t xml:space="preserve"> ogni altro delitto da cui derivi, quale pena accessoria, l'incapacità di contrattare con la pubblica amministrazione.</w:t>
      </w:r>
    </w:p>
    <w:p w14:paraId="445764B7" w14:textId="77777777" w:rsidR="009E7237" w:rsidRPr="00B6683F" w:rsidRDefault="009E7237" w:rsidP="009E7237">
      <w:pPr>
        <w:jc w:val="both"/>
        <w:rPr>
          <w:i/>
          <w:iCs/>
          <w:sz w:val="24"/>
          <w:szCs w:val="24"/>
        </w:rPr>
      </w:pPr>
    </w:p>
    <w:p w14:paraId="67BF88B6" w14:textId="77777777" w:rsidR="009E7237" w:rsidRPr="00B6683F" w:rsidRDefault="009E7237" w:rsidP="009E7237">
      <w:pPr>
        <w:widowControl/>
        <w:numPr>
          <w:ilvl w:val="0"/>
          <w:numId w:val="7"/>
        </w:numPr>
        <w:autoSpaceDE/>
        <w:autoSpaceDN/>
        <w:adjustRightInd/>
        <w:spacing w:after="200" w:line="276" w:lineRule="auto"/>
        <w:ind w:left="284"/>
        <w:jc w:val="both"/>
        <w:rPr>
          <w:b/>
          <w:sz w:val="24"/>
          <w:szCs w:val="24"/>
        </w:rPr>
      </w:pPr>
      <w:r w:rsidRPr="00B6683F">
        <w:rPr>
          <w:sz w:val="24"/>
          <w:szCs w:val="24"/>
        </w:rPr>
        <w:t xml:space="preserve">di non incorrere, ai sensi dell’art. 80, comma 2, </w:t>
      </w:r>
      <w:proofErr w:type="spellStart"/>
      <w:r w:rsidRPr="00B6683F">
        <w:rPr>
          <w:sz w:val="24"/>
          <w:szCs w:val="24"/>
        </w:rPr>
        <w:t>D.Lgs.</w:t>
      </w:r>
      <w:proofErr w:type="spellEnd"/>
      <w:r w:rsidRPr="00B6683F">
        <w:rPr>
          <w:sz w:val="24"/>
          <w:szCs w:val="24"/>
        </w:rPr>
        <w:t xml:space="preserve"> 50/2016, delle cause di decadenza, di sospensione o di divieto previste dall’articolo 67 del </w:t>
      </w:r>
      <w:proofErr w:type="spellStart"/>
      <w:r w:rsidRPr="00B6683F">
        <w:rPr>
          <w:sz w:val="24"/>
          <w:szCs w:val="24"/>
        </w:rPr>
        <w:t>D.Lgs.</w:t>
      </w:r>
      <w:proofErr w:type="spellEnd"/>
      <w:r w:rsidRPr="00B6683F">
        <w:rPr>
          <w:sz w:val="24"/>
          <w:szCs w:val="24"/>
        </w:rPr>
        <w:t xml:space="preserve"> 6 settembre 2011, n. 159 o di un tentativo di infiltrazione mafiosa di cui all’articolo 84, comma 4, del medesimo decreto;</w:t>
      </w:r>
    </w:p>
    <w:p w14:paraId="39EC8BDA" w14:textId="77777777" w:rsidR="009E7237" w:rsidRPr="00B6683F" w:rsidRDefault="009E7237" w:rsidP="009E7237">
      <w:pPr>
        <w:widowControl/>
        <w:numPr>
          <w:ilvl w:val="0"/>
          <w:numId w:val="7"/>
        </w:numPr>
        <w:autoSpaceDE/>
        <w:autoSpaceDN/>
        <w:adjustRightInd/>
        <w:spacing w:after="200" w:line="276" w:lineRule="auto"/>
        <w:ind w:left="284"/>
        <w:jc w:val="both"/>
        <w:rPr>
          <w:b/>
          <w:sz w:val="24"/>
          <w:szCs w:val="24"/>
        </w:rPr>
      </w:pPr>
      <w:r w:rsidRPr="00B6683F">
        <w:rPr>
          <w:sz w:val="24"/>
          <w:szCs w:val="24"/>
        </w:rPr>
        <w:t xml:space="preserve">di non aver commesso, ai sensi dell’art. 80, comma 4, </w:t>
      </w:r>
      <w:proofErr w:type="spellStart"/>
      <w:r w:rsidRPr="00B6683F">
        <w:rPr>
          <w:sz w:val="24"/>
          <w:szCs w:val="24"/>
        </w:rPr>
        <w:t>D.Lgs.</w:t>
      </w:r>
      <w:proofErr w:type="spellEnd"/>
      <w:r w:rsidRPr="00B6683F">
        <w:rPr>
          <w:sz w:val="24"/>
          <w:szCs w:val="24"/>
        </w:rPr>
        <w:t xml:space="preserve"> 50/2016, violazioni gravi, definitivamente accertate, rispetto agli obblighi relativi al pagamento delle imposte e tasse o i contributi previdenziali, secondo la legislazione italiana o quella dello Stato in cui sono stabiliti;</w:t>
      </w:r>
    </w:p>
    <w:p w14:paraId="42BE0CF3" w14:textId="77777777" w:rsidR="009E7237" w:rsidRPr="00B6683F" w:rsidRDefault="009E7237" w:rsidP="009E7237">
      <w:pPr>
        <w:widowControl/>
        <w:numPr>
          <w:ilvl w:val="0"/>
          <w:numId w:val="7"/>
        </w:numPr>
        <w:autoSpaceDE/>
        <w:autoSpaceDN/>
        <w:adjustRightInd/>
        <w:spacing w:before="57" w:line="276" w:lineRule="auto"/>
        <w:ind w:left="284"/>
        <w:jc w:val="both"/>
        <w:rPr>
          <w:b/>
          <w:bCs/>
          <w:sz w:val="24"/>
          <w:szCs w:val="24"/>
        </w:rPr>
      </w:pPr>
      <w:r w:rsidRPr="00B6683F">
        <w:rPr>
          <w:sz w:val="24"/>
          <w:szCs w:val="24"/>
        </w:rPr>
        <w:t xml:space="preserve">di non incorrere in nessuna delle cause di esclusione dalle procedure di affidamento di appalti pubblici di cui all’art. 80, comma 5, </w:t>
      </w:r>
      <w:proofErr w:type="spellStart"/>
      <w:r w:rsidRPr="00B6683F">
        <w:rPr>
          <w:sz w:val="24"/>
          <w:szCs w:val="24"/>
        </w:rPr>
        <w:t>D.Lgs.</w:t>
      </w:r>
      <w:proofErr w:type="spellEnd"/>
      <w:r w:rsidRPr="00B6683F">
        <w:rPr>
          <w:sz w:val="24"/>
          <w:szCs w:val="24"/>
        </w:rPr>
        <w:t xml:space="preserve"> 50/2016 e in particolare:</w:t>
      </w:r>
    </w:p>
    <w:p w14:paraId="1003AF8E" w14:textId="77777777" w:rsidR="009E7237" w:rsidRPr="00B6683F" w:rsidRDefault="009E7237" w:rsidP="009E7237">
      <w:pPr>
        <w:spacing w:before="57" w:line="276" w:lineRule="auto"/>
        <w:ind w:left="340"/>
        <w:jc w:val="both"/>
        <w:rPr>
          <w:b/>
          <w:bCs/>
          <w:sz w:val="24"/>
          <w:szCs w:val="24"/>
        </w:rPr>
      </w:pPr>
      <w:r w:rsidRPr="00B6683F">
        <w:rPr>
          <w:b/>
          <w:bCs/>
          <w:sz w:val="24"/>
          <w:szCs w:val="24"/>
        </w:rPr>
        <w:t>1)</w:t>
      </w:r>
      <w:r w:rsidRPr="00B6683F">
        <w:rPr>
          <w:sz w:val="24"/>
          <w:szCs w:val="24"/>
        </w:rPr>
        <w:t xml:space="preserve"> di non aver commesso gravi infrazioni debitamente accertate alle norme in materia di salute e sicurezza sul lavoro nonché agli obblighi di cui all’articolo 30, comma 3 del </w:t>
      </w:r>
      <w:proofErr w:type="spellStart"/>
      <w:r w:rsidRPr="00B6683F">
        <w:rPr>
          <w:sz w:val="24"/>
          <w:szCs w:val="24"/>
        </w:rPr>
        <w:t>D.Lgs.</w:t>
      </w:r>
      <w:proofErr w:type="spellEnd"/>
      <w:r w:rsidRPr="00B6683F">
        <w:rPr>
          <w:sz w:val="24"/>
          <w:szCs w:val="24"/>
        </w:rPr>
        <w:t xml:space="preserve"> 50/2016;</w:t>
      </w:r>
    </w:p>
    <w:p w14:paraId="787295ED" w14:textId="77777777" w:rsidR="009E7237" w:rsidRPr="00B6683F" w:rsidRDefault="009E7237" w:rsidP="009E7237">
      <w:pPr>
        <w:spacing w:before="57" w:line="276" w:lineRule="auto"/>
        <w:ind w:left="340"/>
        <w:jc w:val="both"/>
        <w:rPr>
          <w:b/>
          <w:bCs/>
          <w:sz w:val="24"/>
          <w:szCs w:val="24"/>
        </w:rPr>
      </w:pPr>
      <w:r w:rsidRPr="00B6683F">
        <w:rPr>
          <w:b/>
          <w:bCs/>
          <w:sz w:val="24"/>
          <w:szCs w:val="24"/>
        </w:rPr>
        <w:t>2)</w:t>
      </w:r>
      <w:r w:rsidRPr="00B6683F">
        <w:rPr>
          <w:sz w:val="24"/>
          <w:szCs w:val="24"/>
        </w:rPr>
        <w:t xml:space="preserve"> 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sidRPr="00B6683F">
        <w:rPr>
          <w:sz w:val="24"/>
          <w:szCs w:val="24"/>
        </w:rPr>
        <w:t>D.Lgs.</w:t>
      </w:r>
      <w:proofErr w:type="spellEnd"/>
      <w:r w:rsidRPr="00B6683F">
        <w:rPr>
          <w:sz w:val="24"/>
          <w:szCs w:val="24"/>
        </w:rPr>
        <w:t xml:space="preserve"> 50/2016;</w:t>
      </w:r>
    </w:p>
    <w:p w14:paraId="5EEE9FE7" w14:textId="77777777" w:rsidR="009E7237" w:rsidRPr="00B6683F" w:rsidRDefault="009E7237" w:rsidP="009E7237">
      <w:pPr>
        <w:spacing w:before="57" w:line="276" w:lineRule="auto"/>
        <w:ind w:left="340"/>
        <w:jc w:val="both"/>
        <w:rPr>
          <w:b/>
          <w:bCs/>
          <w:sz w:val="24"/>
          <w:szCs w:val="24"/>
        </w:rPr>
      </w:pPr>
      <w:r w:rsidRPr="00B6683F">
        <w:rPr>
          <w:b/>
          <w:bCs/>
          <w:sz w:val="24"/>
          <w:szCs w:val="24"/>
        </w:rPr>
        <w:t>3)</w:t>
      </w:r>
      <w:r w:rsidRPr="00B6683F">
        <w:rPr>
          <w:sz w:val="24"/>
          <w:szCs w:val="24"/>
        </w:rPr>
        <w:t xml:space="preserve"> di non aver commesso gravi illeciti professionali, tali da rendere dubbia l'integrità o l'affidabilità;</w:t>
      </w:r>
    </w:p>
    <w:p w14:paraId="03795609" w14:textId="77777777" w:rsidR="009E7237" w:rsidRPr="00B6683F" w:rsidRDefault="009E7237" w:rsidP="009E7237">
      <w:pPr>
        <w:spacing w:before="57" w:line="276" w:lineRule="auto"/>
        <w:ind w:left="340"/>
        <w:jc w:val="both"/>
        <w:rPr>
          <w:b/>
          <w:bCs/>
          <w:sz w:val="24"/>
          <w:szCs w:val="24"/>
        </w:rPr>
      </w:pPr>
      <w:r w:rsidRPr="00B6683F">
        <w:rPr>
          <w:b/>
          <w:bCs/>
          <w:sz w:val="24"/>
          <w:szCs w:val="24"/>
        </w:rPr>
        <w:t>4)</w:t>
      </w:r>
      <w:r w:rsidRPr="00B6683F">
        <w:rPr>
          <w:sz w:val="24"/>
          <w:szCs w:val="24"/>
        </w:rPr>
        <w:t xml:space="preserve"> che la partecipazione alla presente procedura non comporta situazioni di conflitto di interesse ai sensi dell’articolo 42, comma 2, </w:t>
      </w:r>
      <w:proofErr w:type="spellStart"/>
      <w:r w:rsidRPr="00B6683F">
        <w:rPr>
          <w:sz w:val="24"/>
          <w:szCs w:val="24"/>
        </w:rPr>
        <w:t>D.Lgs.</w:t>
      </w:r>
      <w:proofErr w:type="spellEnd"/>
      <w:r w:rsidRPr="00B6683F">
        <w:rPr>
          <w:sz w:val="24"/>
          <w:szCs w:val="24"/>
        </w:rPr>
        <w:t xml:space="preserve"> 50/2016, non diversamente risolvibile;</w:t>
      </w:r>
    </w:p>
    <w:p w14:paraId="60E64712" w14:textId="77777777" w:rsidR="009E7237" w:rsidRPr="00B6683F" w:rsidRDefault="009E7237" w:rsidP="009E7237">
      <w:pPr>
        <w:spacing w:before="57" w:line="276" w:lineRule="auto"/>
        <w:ind w:left="340"/>
        <w:jc w:val="both"/>
        <w:rPr>
          <w:b/>
          <w:bCs/>
          <w:sz w:val="24"/>
          <w:szCs w:val="24"/>
        </w:rPr>
      </w:pPr>
      <w:r w:rsidRPr="00B6683F">
        <w:rPr>
          <w:b/>
          <w:bCs/>
          <w:sz w:val="24"/>
          <w:szCs w:val="24"/>
        </w:rPr>
        <w:t>5)</w:t>
      </w:r>
      <w:r w:rsidRPr="00B6683F">
        <w:rPr>
          <w:sz w:val="24"/>
          <w:szCs w:val="24"/>
        </w:rPr>
        <w:t xml:space="preserve"> che non sussiste una distorsione della concorrenza ai sensi dell’art. 80, comma 5, lettera e), del </w:t>
      </w:r>
      <w:proofErr w:type="spellStart"/>
      <w:r w:rsidRPr="00B6683F">
        <w:rPr>
          <w:sz w:val="24"/>
          <w:szCs w:val="24"/>
        </w:rPr>
        <w:t>D.Lgs.</w:t>
      </w:r>
      <w:proofErr w:type="spellEnd"/>
      <w:r w:rsidRPr="00B6683F">
        <w:rPr>
          <w:sz w:val="24"/>
          <w:szCs w:val="24"/>
        </w:rPr>
        <w:t xml:space="preserve"> 50/2016;</w:t>
      </w:r>
    </w:p>
    <w:p w14:paraId="7D417964" w14:textId="77777777" w:rsidR="009E7237" w:rsidRPr="00B6683F" w:rsidRDefault="009E7237" w:rsidP="009E7237">
      <w:pPr>
        <w:spacing w:before="57" w:line="276" w:lineRule="auto"/>
        <w:ind w:left="340"/>
        <w:jc w:val="both"/>
        <w:rPr>
          <w:b/>
          <w:bCs/>
          <w:sz w:val="24"/>
          <w:szCs w:val="24"/>
        </w:rPr>
      </w:pPr>
      <w:r w:rsidRPr="00B6683F">
        <w:rPr>
          <w:b/>
          <w:bCs/>
          <w:sz w:val="24"/>
          <w:szCs w:val="24"/>
        </w:rPr>
        <w:t>6)</w:t>
      </w:r>
      <w:r w:rsidRPr="00B6683F">
        <w:rPr>
          <w:sz w:val="24"/>
          <w:szCs w:val="24"/>
        </w:rPr>
        <w:t xml:space="preserve"> 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w:t>
      </w:r>
      <w:r w:rsidRPr="00B6683F">
        <w:rPr>
          <w:sz w:val="24"/>
          <w:szCs w:val="24"/>
        </w:rPr>
        <w:lastRenderedPageBreak/>
        <w:t xml:space="preserve">14 del decreto legislativo 9 aprile 2008, n. 81 </w:t>
      </w:r>
      <w:r w:rsidRPr="00B6683F">
        <w:rPr>
          <w:rFonts w:eastAsia="Times New Roman"/>
          <w:sz w:val="24"/>
          <w:szCs w:val="24"/>
        </w:rPr>
        <w:t>e di cui all’art. 53, comma 16-ter, del d.lgs. del 2001, n. 165</w:t>
      </w:r>
      <w:r w:rsidRPr="00B6683F">
        <w:rPr>
          <w:sz w:val="24"/>
          <w:szCs w:val="24"/>
        </w:rPr>
        <w:t>;</w:t>
      </w:r>
    </w:p>
    <w:p w14:paraId="53DAFB32" w14:textId="77777777" w:rsidR="009E7237" w:rsidRPr="00B6683F" w:rsidRDefault="009E7237" w:rsidP="009E7237">
      <w:pPr>
        <w:spacing w:before="57" w:line="276" w:lineRule="auto"/>
        <w:ind w:left="340"/>
        <w:jc w:val="both"/>
        <w:rPr>
          <w:b/>
          <w:bCs/>
          <w:sz w:val="24"/>
          <w:szCs w:val="24"/>
        </w:rPr>
      </w:pPr>
      <w:r w:rsidRPr="00B6683F">
        <w:rPr>
          <w:b/>
          <w:bCs/>
          <w:sz w:val="24"/>
          <w:szCs w:val="24"/>
        </w:rPr>
        <w:t>7)</w:t>
      </w:r>
      <w:r w:rsidRPr="00B6683F">
        <w:rPr>
          <w:sz w:val="24"/>
          <w:szCs w:val="24"/>
        </w:rPr>
        <w:t xml:space="preserve"> di non essere iscritto nel casellario informatico tenuto dall’Osservatorio dell’ANAC per aver presentato false dichiarazioni o falsa documentazione ai fini del rilascio dell’attestazione di qualificazione;</w:t>
      </w:r>
    </w:p>
    <w:p w14:paraId="12E38F66" w14:textId="77777777" w:rsidR="009E7237" w:rsidRPr="00B6683F" w:rsidRDefault="009E7237" w:rsidP="009E7237">
      <w:pPr>
        <w:spacing w:before="57" w:line="276" w:lineRule="auto"/>
        <w:ind w:left="340"/>
        <w:jc w:val="both"/>
        <w:rPr>
          <w:b/>
          <w:bCs/>
          <w:sz w:val="24"/>
          <w:szCs w:val="24"/>
        </w:rPr>
      </w:pPr>
      <w:r w:rsidRPr="00B6683F">
        <w:rPr>
          <w:b/>
          <w:bCs/>
          <w:sz w:val="24"/>
          <w:szCs w:val="24"/>
        </w:rPr>
        <w:t>8)</w:t>
      </w:r>
      <w:r w:rsidRPr="00B6683F">
        <w:rPr>
          <w:sz w:val="24"/>
          <w:szCs w:val="24"/>
        </w:rPr>
        <w:t xml:space="preserve"> di non aver violato il divieto di intestazione fiduciaria di cui all'articolo 17 della legge 19 marzo 1990, n. 55;</w:t>
      </w:r>
    </w:p>
    <w:p w14:paraId="3F00F48D" w14:textId="77777777" w:rsidR="009E7237" w:rsidRPr="00B6683F" w:rsidRDefault="009E7237" w:rsidP="009E7237">
      <w:pPr>
        <w:spacing w:before="57" w:line="276" w:lineRule="auto"/>
        <w:ind w:left="340"/>
        <w:jc w:val="both"/>
        <w:rPr>
          <w:b/>
          <w:bCs/>
          <w:sz w:val="24"/>
          <w:szCs w:val="24"/>
        </w:rPr>
      </w:pPr>
      <w:r w:rsidRPr="00B6683F">
        <w:rPr>
          <w:b/>
          <w:bCs/>
          <w:sz w:val="24"/>
          <w:szCs w:val="24"/>
        </w:rPr>
        <w:t xml:space="preserve">9) </w:t>
      </w:r>
      <w:r w:rsidRPr="00B6683F">
        <w:rPr>
          <w:sz w:val="24"/>
          <w:szCs w:val="24"/>
        </w:rPr>
        <w:t>di essere in regola con le norme che disciplinano il diritto al lavoro dei disabili di cui all'articolo 17 della legge 12 marzo 1999, n. 68;</w:t>
      </w:r>
    </w:p>
    <w:p w14:paraId="22B29D6A" w14:textId="77777777" w:rsidR="009E7237" w:rsidRPr="00B6683F" w:rsidRDefault="009E7237" w:rsidP="009E7237">
      <w:pPr>
        <w:spacing w:before="113" w:line="276" w:lineRule="auto"/>
        <w:ind w:left="340"/>
        <w:jc w:val="both"/>
        <w:rPr>
          <w:sz w:val="24"/>
          <w:szCs w:val="24"/>
        </w:rPr>
      </w:pPr>
      <w:r w:rsidRPr="00B6683F">
        <w:rPr>
          <w:b/>
          <w:bCs/>
          <w:sz w:val="24"/>
          <w:szCs w:val="24"/>
        </w:rPr>
        <w:t>10)</w:t>
      </w:r>
      <w:r w:rsidRPr="00B6683F">
        <w:rPr>
          <w:sz w:val="24"/>
          <w:szCs w:val="24"/>
        </w:rPr>
        <w:t xml:space="preserve"> (</w:t>
      </w:r>
      <w:r w:rsidRPr="00B6683F">
        <w:rPr>
          <w:b/>
          <w:i/>
          <w:iCs/>
          <w:sz w:val="24"/>
          <w:szCs w:val="24"/>
        </w:rPr>
        <w:t>alternativamente - barrare il caso che ricorre</w:t>
      </w:r>
      <w:r w:rsidRPr="00B6683F">
        <w:rPr>
          <w:sz w:val="24"/>
          <w:szCs w:val="24"/>
        </w:rPr>
        <w:t>):</w:t>
      </w:r>
    </w:p>
    <w:p w14:paraId="394DBD55" w14:textId="77777777" w:rsidR="009E7237" w:rsidRPr="00B6683F" w:rsidRDefault="009E7237" w:rsidP="009E7237">
      <w:pPr>
        <w:widowControl/>
        <w:numPr>
          <w:ilvl w:val="0"/>
          <w:numId w:val="8"/>
        </w:numPr>
        <w:autoSpaceDE/>
        <w:autoSpaceDN/>
        <w:adjustRightInd/>
        <w:spacing w:after="57" w:line="276" w:lineRule="auto"/>
        <w:ind w:left="851" w:hanging="425"/>
        <w:jc w:val="both"/>
        <w:rPr>
          <w:i/>
          <w:sz w:val="24"/>
          <w:szCs w:val="24"/>
          <w:u w:val="single"/>
        </w:rPr>
      </w:pPr>
      <w:r w:rsidRPr="00B6683F">
        <w:rPr>
          <w:sz w:val="24"/>
          <w:szCs w:val="24"/>
        </w:rPr>
        <w:t xml:space="preserve"> di non essere stato vittima dei reati previsti e puniti dagli artt. 317 e 629 del codice penale aggravati ai sensi dell’art. 7 del D.L. n. 152/1991, convertito con modificazioni dalla Legge n. 203/1991,</w:t>
      </w:r>
    </w:p>
    <w:p w14:paraId="766526D7" w14:textId="667E5999" w:rsidR="009E7237" w:rsidRPr="00B6683F" w:rsidRDefault="00312A06" w:rsidP="00312A06">
      <w:pPr>
        <w:spacing w:after="57" w:line="276" w:lineRule="auto"/>
        <w:jc w:val="both"/>
        <w:rPr>
          <w:sz w:val="24"/>
          <w:szCs w:val="24"/>
        </w:rPr>
      </w:pPr>
      <w:r>
        <w:rPr>
          <w:i/>
          <w:sz w:val="24"/>
          <w:szCs w:val="24"/>
        </w:rPr>
        <w:t xml:space="preserve">     </w:t>
      </w:r>
      <w:r w:rsidR="009E7237" w:rsidRPr="00B6683F">
        <w:rPr>
          <w:i/>
          <w:sz w:val="24"/>
          <w:szCs w:val="24"/>
          <w:u w:val="single"/>
        </w:rPr>
        <w:t>oppure</w:t>
      </w:r>
    </w:p>
    <w:p w14:paraId="218FF274" w14:textId="77777777" w:rsidR="009E7237" w:rsidRPr="00B6683F" w:rsidRDefault="009E7237" w:rsidP="009E7237">
      <w:pPr>
        <w:widowControl/>
        <w:numPr>
          <w:ilvl w:val="1"/>
          <w:numId w:val="8"/>
        </w:numPr>
        <w:autoSpaceDE/>
        <w:autoSpaceDN/>
        <w:adjustRightInd/>
        <w:spacing w:after="57" w:line="276" w:lineRule="auto"/>
        <w:ind w:left="851"/>
        <w:jc w:val="both"/>
        <w:rPr>
          <w:i/>
          <w:sz w:val="24"/>
          <w:szCs w:val="24"/>
          <w:u w:val="single"/>
        </w:rPr>
      </w:pPr>
      <w:r w:rsidRPr="00B6683F">
        <w:rPr>
          <w:sz w:val="24"/>
          <w:szCs w:val="24"/>
        </w:rPr>
        <w:t>di essere stato vittima dei reati previsti e puniti dagli artt. 317 e 629 del codice penale aggravati ai sensi dell’art. 7 del D.L. n. 152/1991, convertito con modificazioni dalla Legge n. 203/1991, ed avere denunciato i fatti alla autorità giudiziaria;</w:t>
      </w:r>
    </w:p>
    <w:p w14:paraId="2A5518CB" w14:textId="7A2CCB96" w:rsidR="009E7237" w:rsidRPr="00B6683F" w:rsidRDefault="00312A06" w:rsidP="00312A06">
      <w:pPr>
        <w:spacing w:after="57" w:line="276" w:lineRule="auto"/>
        <w:jc w:val="both"/>
        <w:rPr>
          <w:sz w:val="24"/>
          <w:szCs w:val="24"/>
        </w:rPr>
      </w:pPr>
      <w:r>
        <w:rPr>
          <w:i/>
          <w:sz w:val="24"/>
          <w:szCs w:val="24"/>
        </w:rPr>
        <w:t xml:space="preserve">     </w:t>
      </w:r>
      <w:r w:rsidR="009E7237" w:rsidRPr="00B6683F">
        <w:rPr>
          <w:i/>
          <w:sz w:val="24"/>
          <w:szCs w:val="24"/>
          <w:u w:val="single"/>
        </w:rPr>
        <w:t>oppure</w:t>
      </w:r>
    </w:p>
    <w:p w14:paraId="1DA4F69F" w14:textId="77777777" w:rsidR="009E7237" w:rsidRPr="00B6683F" w:rsidRDefault="009E7237" w:rsidP="009E7237">
      <w:pPr>
        <w:widowControl/>
        <w:numPr>
          <w:ilvl w:val="2"/>
          <w:numId w:val="9"/>
        </w:numPr>
        <w:autoSpaceDE/>
        <w:autoSpaceDN/>
        <w:adjustRightInd/>
        <w:spacing w:after="57" w:line="276" w:lineRule="auto"/>
        <w:ind w:left="709"/>
        <w:jc w:val="both"/>
        <w:rPr>
          <w:b/>
          <w:bCs/>
          <w:sz w:val="24"/>
          <w:szCs w:val="24"/>
        </w:rPr>
      </w:pPr>
      <w:r w:rsidRPr="00B6683F">
        <w:rPr>
          <w:sz w:val="24"/>
          <w:szCs w:val="24"/>
        </w:rPr>
        <w:t>di essere stato vittima dei reati previsti e puniti dagli artt. 317 e 629 del codice penale aggravati ai sensi dell’art. 7 del D.L. n. 152/1991, convertito con modificazioni dalla Legge n. 203/1991, e di non avere denunciato i fatti alla autorità giudiziaria, ricorrendo i casi previsti dall’art. 4, comma 1, della Legge n. 689/1981.</w:t>
      </w:r>
    </w:p>
    <w:p w14:paraId="5C95E131" w14:textId="77777777" w:rsidR="009E7237" w:rsidRPr="00B6683F" w:rsidRDefault="009E7237" w:rsidP="009E7237">
      <w:pPr>
        <w:spacing w:before="113" w:line="276" w:lineRule="auto"/>
        <w:ind w:left="340"/>
        <w:jc w:val="both"/>
        <w:rPr>
          <w:sz w:val="24"/>
          <w:szCs w:val="24"/>
        </w:rPr>
      </w:pPr>
      <w:r w:rsidRPr="00B6683F">
        <w:rPr>
          <w:b/>
          <w:bCs/>
          <w:sz w:val="24"/>
          <w:szCs w:val="24"/>
        </w:rPr>
        <w:t>11)</w:t>
      </w:r>
      <w:r w:rsidRPr="00B6683F">
        <w:rPr>
          <w:sz w:val="24"/>
          <w:szCs w:val="24"/>
        </w:rPr>
        <w:t xml:space="preserve"> (</w:t>
      </w:r>
      <w:r w:rsidRPr="00B6683F">
        <w:rPr>
          <w:b/>
          <w:i/>
          <w:iCs/>
          <w:sz w:val="24"/>
          <w:szCs w:val="24"/>
        </w:rPr>
        <w:t xml:space="preserve">alternativamente </w:t>
      </w:r>
      <w:proofErr w:type="gramStart"/>
      <w:r w:rsidRPr="00B6683F">
        <w:rPr>
          <w:b/>
          <w:i/>
          <w:iCs/>
          <w:sz w:val="24"/>
          <w:szCs w:val="24"/>
        </w:rPr>
        <w:t>-  barrare</w:t>
      </w:r>
      <w:proofErr w:type="gramEnd"/>
      <w:r w:rsidRPr="00B6683F">
        <w:rPr>
          <w:b/>
          <w:i/>
          <w:iCs/>
          <w:sz w:val="24"/>
          <w:szCs w:val="24"/>
        </w:rPr>
        <w:t xml:space="preserve"> il caso che ricorre</w:t>
      </w:r>
      <w:r w:rsidRPr="00B6683F">
        <w:rPr>
          <w:sz w:val="24"/>
          <w:szCs w:val="24"/>
        </w:rPr>
        <w:t>):</w:t>
      </w:r>
    </w:p>
    <w:p w14:paraId="7CECEDD0" w14:textId="77777777" w:rsidR="009E7237" w:rsidRPr="00B6683F" w:rsidRDefault="009E7237" w:rsidP="009E7237">
      <w:pPr>
        <w:widowControl/>
        <w:numPr>
          <w:ilvl w:val="2"/>
          <w:numId w:val="10"/>
        </w:numPr>
        <w:autoSpaceDE/>
        <w:autoSpaceDN/>
        <w:adjustRightInd/>
        <w:spacing w:before="57" w:line="276" w:lineRule="auto"/>
        <w:ind w:left="709" w:hanging="425"/>
        <w:jc w:val="both"/>
        <w:rPr>
          <w:i/>
          <w:sz w:val="24"/>
          <w:szCs w:val="24"/>
          <w:u w:val="single"/>
        </w:rPr>
      </w:pPr>
      <w:r w:rsidRPr="00B6683F">
        <w:rPr>
          <w:sz w:val="24"/>
          <w:szCs w:val="24"/>
        </w:rPr>
        <w:t>di non trovarsi in alcuna situazione di controllo di cui all’articolo 2359 cod. civ. con alcun soggetto e di aver formulato l’offerta autonomamente;</w:t>
      </w:r>
    </w:p>
    <w:p w14:paraId="286C3CAD" w14:textId="3D4EEF9E" w:rsidR="009E7237" w:rsidRPr="00B6683F" w:rsidRDefault="00312A06" w:rsidP="009E7237">
      <w:pPr>
        <w:spacing w:before="57" w:line="276" w:lineRule="auto"/>
        <w:ind w:left="567" w:hanging="600"/>
        <w:jc w:val="both"/>
        <w:rPr>
          <w:sz w:val="24"/>
          <w:szCs w:val="24"/>
        </w:rPr>
      </w:pPr>
      <w:r>
        <w:rPr>
          <w:i/>
          <w:sz w:val="24"/>
          <w:szCs w:val="24"/>
        </w:rPr>
        <w:t xml:space="preserve">     </w:t>
      </w:r>
      <w:r w:rsidR="009E7237" w:rsidRPr="00B6683F">
        <w:rPr>
          <w:i/>
          <w:sz w:val="24"/>
          <w:szCs w:val="24"/>
          <w:u w:val="single"/>
        </w:rPr>
        <w:t>oppure</w:t>
      </w:r>
    </w:p>
    <w:p w14:paraId="5B6072EA" w14:textId="77777777" w:rsidR="009E7237" w:rsidRPr="00B6683F" w:rsidRDefault="009E7237" w:rsidP="009E7237">
      <w:pPr>
        <w:widowControl/>
        <w:numPr>
          <w:ilvl w:val="2"/>
          <w:numId w:val="11"/>
        </w:numPr>
        <w:autoSpaceDE/>
        <w:autoSpaceDN/>
        <w:adjustRightInd/>
        <w:spacing w:before="57" w:line="276" w:lineRule="auto"/>
        <w:ind w:left="709" w:hanging="425"/>
        <w:jc w:val="both"/>
        <w:rPr>
          <w:i/>
          <w:sz w:val="24"/>
          <w:szCs w:val="24"/>
          <w:u w:val="single"/>
        </w:rPr>
      </w:pPr>
      <w:r w:rsidRPr="00B6683F">
        <w:rPr>
          <w:sz w:val="24"/>
          <w:szCs w:val="24"/>
        </w:rPr>
        <w:t>di non essere a conoscenza della partecipazione alla medesima procedura di soggetti che si trovano, rispetto al concorrente, in una delle situazioni di controllo di cui all’articolo 2359 del codice civile e di aver formulato l’offerta autonomamente;</w:t>
      </w:r>
    </w:p>
    <w:p w14:paraId="1E257272" w14:textId="28495CEF" w:rsidR="009E7237" w:rsidRPr="00B6683F" w:rsidRDefault="00312A06" w:rsidP="009E7237">
      <w:pPr>
        <w:spacing w:before="57" w:line="276" w:lineRule="auto"/>
        <w:ind w:left="567" w:hanging="600"/>
        <w:jc w:val="both"/>
        <w:rPr>
          <w:sz w:val="24"/>
          <w:szCs w:val="24"/>
        </w:rPr>
      </w:pPr>
      <w:r>
        <w:rPr>
          <w:i/>
          <w:sz w:val="24"/>
          <w:szCs w:val="24"/>
        </w:rPr>
        <w:t xml:space="preserve">    </w:t>
      </w:r>
      <w:r w:rsidR="009E7237" w:rsidRPr="00B6683F">
        <w:rPr>
          <w:i/>
          <w:sz w:val="24"/>
          <w:szCs w:val="24"/>
          <w:u w:val="single"/>
        </w:rPr>
        <w:t>oppure</w:t>
      </w:r>
    </w:p>
    <w:p w14:paraId="1DA4476C" w14:textId="77777777" w:rsidR="009E7237" w:rsidRPr="00B6683F" w:rsidRDefault="009E7237" w:rsidP="009E7237">
      <w:pPr>
        <w:widowControl/>
        <w:numPr>
          <w:ilvl w:val="2"/>
          <w:numId w:val="11"/>
        </w:numPr>
        <w:autoSpaceDE/>
        <w:autoSpaceDN/>
        <w:adjustRightInd/>
        <w:spacing w:before="57" w:line="276" w:lineRule="auto"/>
        <w:ind w:left="709" w:hanging="425"/>
        <w:jc w:val="both"/>
        <w:rPr>
          <w:sz w:val="24"/>
          <w:szCs w:val="24"/>
        </w:rPr>
      </w:pPr>
      <w:r w:rsidRPr="00B6683F">
        <w:rPr>
          <w:sz w:val="24"/>
          <w:szCs w:val="24"/>
        </w:rPr>
        <w:t>di essere a conoscenza della partecipazione alla medesima procedura di soggetti che si trovano, rispetto al concorrente, in situazione di controllo di cui all'articolo 2359 del codice civile e di aver formulato l’offerta autonomamente.</w:t>
      </w:r>
    </w:p>
    <w:p w14:paraId="4254C311" w14:textId="2431CA6A" w:rsidR="009E7237" w:rsidRPr="00B6683F" w:rsidRDefault="009E7237" w:rsidP="009E7237">
      <w:pPr>
        <w:spacing w:before="57" w:line="276" w:lineRule="auto"/>
        <w:ind w:left="709"/>
        <w:jc w:val="both"/>
        <w:rPr>
          <w:sz w:val="24"/>
          <w:szCs w:val="24"/>
        </w:rPr>
      </w:pPr>
    </w:p>
    <w:p w14:paraId="0B908FE3" w14:textId="77777777" w:rsidR="002B120C" w:rsidRPr="00B6683F" w:rsidRDefault="002B120C" w:rsidP="00312A06">
      <w:pPr>
        <w:pStyle w:val="Paragrafoelenco"/>
        <w:numPr>
          <w:ilvl w:val="0"/>
          <w:numId w:val="12"/>
        </w:numPr>
        <w:ind w:hanging="436"/>
        <w:jc w:val="both"/>
        <w:rPr>
          <w:rFonts w:eastAsia="SimSun"/>
          <w:sz w:val="24"/>
          <w:szCs w:val="24"/>
        </w:rPr>
      </w:pPr>
      <w:r w:rsidRPr="00B6683F">
        <w:rPr>
          <w:rFonts w:eastAsia="SimSun"/>
          <w:sz w:val="24"/>
          <w:szCs w:val="24"/>
        </w:rPr>
        <w:t>di aver preso piena conoscenza del bando di gara, del disciplinare di gara e degli altri documenti ad essi allegati, ovvero richiamati e citati, dei capitolati speciali completi di allegati, ove sono stabiliti i requisiti minimi che deve rispettare il servizio offerto;</w:t>
      </w:r>
    </w:p>
    <w:p w14:paraId="6661FEDD" w14:textId="787A6C10" w:rsidR="002B120C" w:rsidRPr="00B6683F" w:rsidRDefault="002B120C" w:rsidP="00312A06">
      <w:pPr>
        <w:pStyle w:val="Paragrafoelenco"/>
        <w:numPr>
          <w:ilvl w:val="0"/>
          <w:numId w:val="12"/>
        </w:numPr>
        <w:ind w:left="709" w:hanging="425"/>
        <w:jc w:val="both"/>
        <w:rPr>
          <w:rFonts w:eastAsia="SimSun"/>
          <w:sz w:val="24"/>
          <w:szCs w:val="24"/>
        </w:rPr>
      </w:pPr>
      <w:r w:rsidRPr="00B6683F">
        <w:rPr>
          <w:rFonts w:eastAsia="SimSun"/>
          <w:sz w:val="24"/>
          <w:szCs w:val="24"/>
        </w:rPr>
        <w:t>remunerativa l’offerta economica presentata giacché per la sua formulazione ha preso atto e tenuto conto:</w:t>
      </w:r>
    </w:p>
    <w:p w14:paraId="587B3FEC" w14:textId="77777777" w:rsidR="002B120C" w:rsidRPr="00B6683F" w:rsidRDefault="002B120C" w:rsidP="000422FF">
      <w:pPr>
        <w:pStyle w:val="Paragrafoelenco"/>
        <w:numPr>
          <w:ilvl w:val="1"/>
          <w:numId w:val="12"/>
        </w:numPr>
        <w:ind w:left="426" w:firstLine="0"/>
        <w:jc w:val="both"/>
        <w:rPr>
          <w:rFonts w:eastAsia="SimSun"/>
          <w:sz w:val="24"/>
          <w:szCs w:val="24"/>
        </w:rPr>
      </w:pPr>
      <w:r w:rsidRPr="00B6683F">
        <w:rPr>
          <w:rFonts w:eastAsia="SimSun"/>
          <w:sz w:val="24"/>
          <w:szCs w:val="24"/>
        </w:rPr>
        <w:t>delle condizioni contrattuali e degli oneri, compresi quelli eventuali relativi in materia di sicurezza, di Assicurazione, di condizioni di lavoro e di previdenza e assistenza in vigore nel luogo dove devono essere svolti i servizi;</w:t>
      </w:r>
    </w:p>
    <w:p w14:paraId="0B502032" w14:textId="77777777" w:rsidR="002B120C" w:rsidRPr="00B6683F" w:rsidRDefault="002B120C" w:rsidP="000422FF">
      <w:pPr>
        <w:pStyle w:val="Paragrafoelenco"/>
        <w:numPr>
          <w:ilvl w:val="1"/>
          <w:numId w:val="12"/>
        </w:numPr>
        <w:ind w:left="426" w:firstLine="0"/>
        <w:jc w:val="both"/>
        <w:rPr>
          <w:rFonts w:eastAsia="SimSun"/>
          <w:sz w:val="24"/>
          <w:szCs w:val="24"/>
        </w:rPr>
      </w:pPr>
      <w:r w:rsidRPr="00B6683F">
        <w:rPr>
          <w:rFonts w:eastAsia="SimSun"/>
          <w:sz w:val="24"/>
          <w:szCs w:val="24"/>
        </w:rPr>
        <w:lastRenderedPageBreak/>
        <w:t>di aver considerato e valutato tutte le condizioni incidenti sulle prestazioni oggetto dell’affidamento che possono influire sulla determinazione dell’offerta, di aver considerato e valutato tutte le condizioni contrattuali e di aver preso conoscenza di tutte le circostanze, generali e specifiche, relative all’esecuzione del contratto e di averne tenuto conto nella formulazione dell’offerta;</w:t>
      </w:r>
    </w:p>
    <w:p w14:paraId="1BEFE161" w14:textId="77777777" w:rsidR="002B120C" w:rsidRPr="00B6683F" w:rsidRDefault="002B120C" w:rsidP="000422FF">
      <w:pPr>
        <w:jc w:val="both"/>
        <w:rPr>
          <w:rFonts w:eastAsia="SimSun"/>
          <w:sz w:val="24"/>
          <w:szCs w:val="24"/>
        </w:rPr>
      </w:pPr>
    </w:p>
    <w:p w14:paraId="5CA5F717" w14:textId="77777777" w:rsidR="002B120C" w:rsidRPr="00B6683F" w:rsidRDefault="002B120C" w:rsidP="000422FF">
      <w:pPr>
        <w:pStyle w:val="Paragrafoelenco"/>
        <w:numPr>
          <w:ilvl w:val="0"/>
          <w:numId w:val="12"/>
        </w:numPr>
        <w:ind w:left="709" w:hanging="425"/>
        <w:jc w:val="both"/>
        <w:rPr>
          <w:rFonts w:eastAsia="SimSun"/>
          <w:sz w:val="24"/>
          <w:szCs w:val="24"/>
        </w:rPr>
      </w:pPr>
      <w:r w:rsidRPr="00B6683F">
        <w:rPr>
          <w:rFonts w:eastAsia="SimSun"/>
          <w:sz w:val="24"/>
          <w:szCs w:val="24"/>
        </w:rPr>
        <w:t>di prendere atto e di accettare senza riserva alcuna le norme che regolano la procedura di gara, di aggiudicazione e di esecuzione del contratto;</w:t>
      </w:r>
    </w:p>
    <w:p w14:paraId="660517AD" w14:textId="77777777" w:rsidR="002B120C" w:rsidRPr="00B6683F" w:rsidRDefault="002B120C" w:rsidP="000422FF">
      <w:pPr>
        <w:ind w:left="709" w:hanging="425"/>
        <w:jc w:val="both"/>
        <w:rPr>
          <w:rFonts w:eastAsia="SimSun"/>
          <w:sz w:val="24"/>
          <w:szCs w:val="24"/>
        </w:rPr>
      </w:pPr>
    </w:p>
    <w:p w14:paraId="6C6A3E62" w14:textId="77777777" w:rsidR="002B120C" w:rsidRPr="00B6683F" w:rsidRDefault="002B120C" w:rsidP="000422FF">
      <w:pPr>
        <w:pStyle w:val="Paragrafoelenco"/>
        <w:numPr>
          <w:ilvl w:val="0"/>
          <w:numId w:val="12"/>
        </w:numPr>
        <w:ind w:left="709" w:hanging="425"/>
        <w:jc w:val="both"/>
        <w:rPr>
          <w:rFonts w:eastAsia="SimSun"/>
          <w:sz w:val="24"/>
          <w:szCs w:val="24"/>
        </w:rPr>
      </w:pPr>
      <w:r w:rsidRPr="00B6683F">
        <w:rPr>
          <w:rFonts w:eastAsia="SimSun"/>
          <w:sz w:val="24"/>
          <w:szCs w:val="24"/>
        </w:rPr>
        <w:t>di essere a conoscenza che la stazione appaltante si riserva il diritto di procedere d’ufficio a verifiche in ordine alla veridicità delle dichiarazioni rilasciate dall’operatore economico in sede di offerta e, comunque, nel corso della procedura di gara, ai sensi e per gli effetti della normativa vigente;</w:t>
      </w:r>
    </w:p>
    <w:p w14:paraId="42E81D14" w14:textId="77777777" w:rsidR="002B120C" w:rsidRPr="00B6683F" w:rsidRDefault="002B120C" w:rsidP="000422FF">
      <w:pPr>
        <w:ind w:left="709" w:hanging="425"/>
        <w:jc w:val="both"/>
        <w:rPr>
          <w:rFonts w:eastAsia="SimSun"/>
          <w:sz w:val="24"/>
          <w:szCs w:val="24"/>
        </w:rPr>
      </w:pPr>
    </w:p>
    <w:p w14:paraId="5DB05C42" w14:textId="77777777" w:rsidR="002B120C" w:rsidRPr="00B6683F" w:rsidRDefault="002B120C" w:rsidP="000422FF">
      <w:pPr>
        <w:pStyle w:val="Paragrafoelenco"/>
        <w:numPr>
          <w:ilvl w:val="0"/>
          <w:numId w:val="12"/>
        </w:numPr>
        <w:ind w:left="709" w:hanging="425"/>
        <w:jc w:val="both"/>
        <w:rPr>
          <w:rFonts w:eastAsia="SimSun"/>
          <w:sz w:val="24"/>
          <w:szCs w:val="24"/>
        </w:rPr>
      </w:pPr>
      <w:r w:rsidRPr="00B6683F">
        <w:rPr>
          <w:rFonts w:eastAsia="SimSun"/>
          <w:sz w:val="24"/>
          <w:szCs w:val="24"/>
        </w:rPr>
        <w:t>di essere consapevole che la stazione appaltante si riserva il diritto di sospendere, annullare, revocare, re-indire o non aggiudicare la gara motivatamente, nonché di non stipulare motivatamente il contratto, anche qualora sia intervenuta in precedenza l’aggiudicazione, dichiarando, altresì, di non avanzare alcuna pretesa nei confronti della stazione appaltante, ove ricorra una di tali circostanze;</w:t>
      </w:r>
    </w:p>
    <w:p w14:paraId="51D04191" w14:textId="77777777" w:rsidR="002B120C" w:rsidRPr="00B6683F" w:rsidRDefault="002B120C" w:rsidP="000422FF">
      <w:pPr>
        <w:ind w:left="709" w:hanging="425"/>
        <w:jc w:val="both"/>
        <w:rPr>
          <w:rFonts w:eastAsia="SimSun"/>
          <w:sz w:val="24"/>
          <w:szCs w:val="24"/>
        </w:rPr>
      </w:pPr>
    </w:p>
    <w:p w14:paraId="3D703F9A" w14:textId="77777777" w:rsidR="002B120C" w:rsidRPr="00B6683F" w:rsidRDefault="002B120C" w:rsidP="000422FF">
      <w:pPr>
        <w:pStyle w:val="Paragrafoelenco"/>
        <w:numPr>
          <w:ilvl w:val="0"/>
          <w:numId w:val="12"/>
        </w:numPr>
        <w:ind w:left="709" w:hanging="425"/>
        <w:jc w:val="both"/>
        <w:rPr>
          <w:rFonts w:eastAsia="SimSun"/>
          <w:sz w:val="24"/>
          <w:szCs w:val="24"/>
        </w:rPr>
      </w:pPr>
      <w:r w:rsidRPr="00B6683F">
        <w:rPr>
          <w:rFonts w:eastAsia="SimSun"/>
          <w:sz w:val="24"/>
          <w:szCs w:val="24"/>
        </w:rPr>
        <w:t>che, con riferimento alla presente gara, l’operatore economico non ha presentato offerta in più di un raggruppamento temporaneo o consorzio, ovvero singolarmente e quale componente di un raggruppamento di imprese o consorzio;</w:t>
      </w:r>
    </w:p>
    <w:p w14:paraId="1644CE51" w14:textId="77777777" w:rsidR="002B120C" w:rsidRPr="00B6683F" w:rsidRDefault="002B120C" w:rsidP="000422FF">
      <w:pPr>
        <w:ind w:left="709" w:hanging="425"/>
        <w:jc w:val="both"/>
        <w:rPr>
          <w:rFonts w:eastAsia="SimSun"/>
          <w:sz w:val="24"/>
          <w:szCs w:val="24"/>
        </w:rPr>
      </w:pPr>
    </w:p>
    <w:p w14:paraId="46248326" w14:textId="77777777" w:rsidR="002B120C" w:rsidRPr="00B6683F" w:rsidRDefault="002B120C" w:rsidP="000422FF">
      <w:pPr>
        <w:pStyle w:val="Paragrafoelenco"/>
        <w:numPr>
          <w:ilvl w:val="0"/>
          <w:numId w:val="12"/>
        </w:numPr>
        <w:ind w:left="709" w:hanging="425"/>
        <w:jc w:val="both"/>
        <w:rPr>
          <w:rFonts w:eastAsia="SimSun"/>
          <w:sz w:val="24"/>
          <w:szCs w:val="24"/>
        </w:rPr>
      </w:pPr>
      <w:r w:rsidRPr="00B6683F">
        <w:rPr>
          <w:rFonts w:eastAsia="SimSun"/>
          <w:sz w:val="24"/>
          <w:szCs w:val="24"/>
        </w:rPr>
        <w:t xml:space="preserve">di essere consapevole che, qualora fosse accertata la non veridicità del contenuto della presente dichiarazione, l’operatore economico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ai sensi dell’art. 1456 codice civile; </w:t>
      </w:r>
    </w:p>
    <w:p w14:paraId="01C827F8" w14:textId="77777777" w:rsidR="002B120C" w:rsidRPr="00B6683F" w:rsidRDefault="002B120C" w:rsidP="000422FF">
      <w:pPr>
        <w:pStyle w:val="Paragrafoelenco"/>
        <w:ind w:left="709" w:hanging="425"/>
        <w:rPr>
          <w:rFonts w:eastAsia="SimSun"/>
          <w:sz w:val="24"/>
          <w:szCs w:val="24"/>
        </w:rPr>
      </w:pPr>
    </w:p>
    <w:p w14:paraId="1DABDE1B" w14:textId="0D705B6B" w:rsidR="00B6683F" w:rsidRPr="00B52838" w:rsidRDefault="002B120C" w:rsidP="000422FF">
      <w:pPr>
        <w:pStyle w:val="Paragrafoelenco"/>
        <w:numPr>
          <w:ilvl w:val="0"/>
          <w:numId w:val="12"/>
        </w:numPr>
        <w:tabs>
          <w:tab w:val="left" w:pos="1800"/>
        </w:tabs>
        <w:spacing w:before="57" w:line="276" w:lineRule="auto"/>
        <w:ind w:left="709" w:hanging="425"/>
        <w:jc w:val="both"/>
        <w:rPr>
          <w:sz w:val="24"/>
          <w:szCs w:val="24"/>
        </w:rPr>
      </w:pPr>
      <w:r w:rsidRPr="00B52838">
        <w:rPr>
          <w:rFonts w:eastAsia="SimSun"/>
          <w:sz w:val="24"/>
          <w:szCs w:val="24"/>
        </w:rPr>
        <w:t xml:space="preserve">dichiara di essere edotto degli obblighi derivanti dal Codice di comportamento di cui al D.P.R. 16 aprile 2013, n. 62 (a norma dell’ art. 54 </w:t>
      </w:r>
      <w:proofErr w:type="spellStart"/>
      <w:r w:rsidRPr="00B52838">
        <w:rPr>
          <w:rFonts w:eastAsia="SimSun"/>
          <w:sz w:val="24"/>
          <w:szCs w:val="24"/>
        </w:rPr>
        <w:t>DLgs</w:t>
      </w:r>
      <w:proofErr w:type="spellEnd"/>
      <w:r w:rsidRPr="00B52838">
        <w:rPr>
          <w:rFonts w:eastAsia="SimSun"/>
          <w:sz w:val="24"/>
          <w:szCs w:val="24"/>
        </w:rPr>
        <w:t xml:space="preserve"> 165/2001 modificato art.1 L.190/2012), adottato dalla stazione appaltante con deliberazione della Giunta Comunale n. 249 del 31 dicembre 2013 reperibile sul sito internet istituzionale del Comune di Sciacca e s’impegna, in caso di aggiudicazione, ad osservare e a far osservare ai propri dipendenti e collaboratori, per quanto applicabile, il suddetto codice, pena la risoluzione del contratto</w:t>
      </w:r>
      <w:r w:rsidR="000422FF">
        <w:rPr>
          <w:rFonts w:eastAsia="SimSun"/>
          <w:sz w:val="24"/>
          <w:szCs w:val="24"/>
        </w:rPr>
        <w:t>.</w:t>
      </w:r>
    </w:p>
    <w:p w14:paraId="06AA3AA1" w14:textId="77777777" w:rsidR="00B52838" w:rsidRDefault="00B52838" w:rsidP="009E7237">
      <w:pPr>
        <w:tabs>
          <w:tab w:val="left" w:pos="1800"/>
        </w:tabs>
        <w:ind w:left="360" w:hanging="180"/>
        <w:jc w:val="both"/>
        <w:rPr>
          <w:sz w:val="24"/>
          <w:szCs w:val="24"/>
        </w:rPr>
      </w:pPr>
    </w:p>
    <w:p w14:paraId="43ED58AE" w14:textId="0A415017" w:rsidR="009E7237" w:rsidRPr="00B6683F" w:rsidRDefault="009E7237" w:rsidP="009E7237">
      <w:pPr>
        <w:tabs>
          <w:tab w:val="left" w:pos="1800"/>
        </w:tabs>
        <w:ind w:left="360" w:hanging="180"/>
        <w:jc w:val="both"/>
        <w:rPr>
          <w:sz w:val="24"/>
          <w:szCs w:val="24"/>
        </w:rPr>
      </w:pPr>
      <w:r w:rsidRPr="00B6683F">
        <w:rPr>
          <w:sz w:val="24"/>
          <w:szCs w:val="24"/>
        </w:rPr>
        <w:t>Allega:</w:t>
      </w:r>
    </w:p>
    <w:p w14:paraId="036FEDD2" w14:textId="77777777" w:rsidR="009E7237" w:rsidRPr="00B6683F" w:rsidRDefault="009E7237" w:rsidP="009E7237">
      <w:pPr>
        <w:tabs>
          <w:tab w:val="left" w:pos="1800"/>
        </w:tabs>
        <w:ind w:left="360" w:hanging="180"/>
        <w:jc w:val="both"/>
        <w:rPr>
          <w:sz w:val="24"/>
          <w:szCs w:val="24"/>
        </w:rPr>
      </w:pPr>
      <w:r w:rsidRPr="00B6683F">
        <w:rPr>
          <w:sz w:val="24"/>
          <w:szCs w:val="24"/>
        </w:rPr>
        <w:t>- Copia di un documento di identità;</w:t>
      </w:r>
    </w:p>
    <w:p w14:paraId="78034643" w14:textId="1C3539E3" w:rsidR="009E7237" w:rsidRPr="00B6683F" w:rsidRDefault="009E7237" w:rsidP="009E7237">
      <w:pPr>
        <w:tabs>
          <w:tab w:val="left" w:pos="1800"/>
        </w:tabs>
        <w:ind w:left="360" w:hanging="180"/>
        <w:jc w:val="both"/>
        <w:rPr>
          <w:sz w:val="24"/>
          <w:szCs w:val="24"/>
        </w:rPr>
      </w:pPr>
      <w:r w:rsidRPr="00B6683F">
        <w:rPr>
          <w:sz w:val="24"/>
          <w:szCs w:val="24"/>
        </w:rPr>
        <w:t xml:space="preserve">- </w:t>
      </w:r>
      <w:r w:rsidR="000422FF">
        <w:rPr>
          <w:sz w:val="24"/>
          <w:szCs w:val="24"/>
        </w:rPr>
        <w:t>E</w:t>
      </w:r>
      <w:r w:rsidRPr="00B6683F">
        <w:rPr>
          <w:sz w:val="24"/>
          <w:szCs w:val="24"/>
        </w:rPr>
        <w:t xml:space="preserve">ventuale Procura  </w:t>
      </w:r>
    </w:p>
    <w:p w14:paraId="1FBC8B1E" w14:textId="77777777" w:rsidR="00B52838" w:rsidRDefault="009E7237" w:rsidP="009E7237">
      <w:pPr>
        <w:tabs>
          <w:tab w:val="left" w:pos="1800"/>
        </w:tabs>
        <w:ind w:left="360" w:hanging="180"/>
        <w:jc w:val="both"/>
        <w:rPr>
          <w:sz w:val="24"/>
          <w:szCs w:val="24"/>
        </w:rPr>
      </w:pPr>
      <w:r w:rsidRPr="00B6683F">
        <w:rPr>
          <w:sz w:val="24"/>
          <w:szCs w:val="24"/>
        </w:rPr>
        <w:tab/>
      </w:r>
      <w:r w:rsidRPr="00B6683F">
        <w:rPr>
          <w:sz w:val="24"/>
          <w:szCs w:val="24"/>
        </w:rPr>
        <w:tab/>
      </w:r>
      <w:r w:rsidRPr="00B6683F">
        <w:rPr>
          <w:sz w:val="24"/>
          <w:szCs w:val="24"/>
        </w:rPr>
        <w:tab/>
      </w:r>
      <w:r w:rsidRPr="00B6683F">
        <w:rPr>
          <w:sz w:val="24"/>
          <w:szCs w:val="24"/>
        </w:rPr>
        <w:tab/>
      </w:r>
      <w:r w:rsidRPr="00B6683F">
        <w:rPr>
          <w:sz w:val="24"/>
          <w:szCs w:val="24"/>
        </w:rPr>
        <w:tab/>
      </w:r>
      <w:r w:rsidRPr="00B6683F">
        <w:rPr>
          <w:sz w:val="24"/>
          <w:szCs w:val="24"/>
        </w:rPr>
        <w:tab/>
      </w:r>
    </w:p>
    <w:p w14:paraId="5248CC35" w14:textId="77777777" w:rsidR="00B52838" w:rsidRDefault="00B52838" w:rsidP="009E7237">
      <w:pPr>
        <w:tabs>
          <w:tab w:val="left" w:pos="1800"/>
        </w:tabs>
        <w:ind w:left="360" w:hanging="180"/>
        <w:jc w:val="both"/>
        <w:rPr>
          <w:sz w:val="24"/>
          <w:szCs w:val="24"/>
        </w:rPr>
      </w:pPr>
    </w:p>
    <w:p w14:paraId="170863EF" w14:textId="77777777" w:rsidR="00B52838" w:rsidRDefault="00B52838" w:rsidP="009E7237">
      <w:pPr>
        <w:tabs>
          <w:tab w:val="left" w:pos="1800"/>
        </w:tabs>
        <w:ind w:left="360" w:hanging="180"/>
        <w:jc w:val="both"/>
        <w:rPr>
          <w:sz w:val="24"/>
          <w:szCs w:val="24"/>
        </w:rPr>
      </w:pPr>
    </w:p>
    <w:p w14:paraId="55C8CA71" w14:textId="77777777" w:rsidR="00B52838" w:rsidRDefault="00B52838" w:rsidP="009E7237">
      <w:pPr>
        <w:tabs>
          <w:tab w:val="left" w:pos="1800"/>
        </w:tabs>
        <w:ind w:left="360" w:hanging="180"/>
        <w:jc w:val="both"/>
        <w:rPr>
          <w:sz w:val="24"/>
          <w:szCs w:val="24"/>
        </w:rPr>
      </w:pPr>
    </w:p>
    <w:p w14:paraId="39E684BA" w14:textId="37EE8DF5" w:rsidR="009E7237" w:rsidRPr="00B6683F" w:rsidRDefault="009E7237" w:rsidP="00B52838">
      <w:pPr>
        <w:tabs>
          <w:tab w:val="left" w:pos="1800"/>
        </w:tabs>
        <w:ind w:left="360" w:hanging="180"/>
        <w:jc w:val="right"/>
        <w:rPr>
          <w:sz w:val="24"/>
          <w:szCs w:val="24"/>
        </w:rPr>
      </w:pPr>
      <w:r w:rsidRPr="00B6683F">
        <w:rPr>
          <w:sz w:val="24"/>
          <w:szCs w:val="24"/>
        </w:rPr>
        <w:t>(firma del Legale Rappresentante)</w:t>
      </w:r>
    </w:p>
    <w:p w14:paraId="5B7EB739" w14:textId="77777777" w:rsidR="000C2154" w:rsidRPr="009E7237" w:rsidRDefault="000C2154" w:rsidP="009E7237">
      <w:pPr>
        <w:pStyle w:val="Style2"/>
        <w:tabs>
          <w:tab w:val="left" w:pos="8667"/>
        </w:tabs>
        <w:spacing w:line="360" w:lineRule="auto"/>
        <w:ind w:left="0"/>
        <w:rPr>
          <w:rFonts w:ascii="Times New Roman" w:hAnsi="Times New Roman" w:cs="Times New Roman"/>
          <w:i/>
          <w:iCs/>
          <w:sz w:val="24"/>
          <w:szCs w:val="24"/>
        </w:rPr>
      </w:pPr>
    </w:p>
    <w:sectPr w:rsidR="000C2154" w:rsidRPr="009E7237" w:rsidSect="00AE1480">
      <w:pgSz w:w="11907" w:h="16839" w:code="9"/>
      <w:pgMar w:top="1417" w:right="1134" w:bottom="1134" w:left="1134"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0275"/>
    <w:multiLevelType w:val="hybridMultilevel"/>
    <w:tmpl w:val="006EF4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151C19"/>
    <w:multiLevelType w:val="hybridMultilevel"/>
    <w:tmpl w:val="E7CABCF8"/>
    <w:lvl w:ilvl="0" w:tplc="69507B9E">
      <w:start w:val="3"/>
      <w:numFmt w:val="bullet"/>
      <w:lvlText w:val="-"/>
      <w:lvlJc w:val="left"/>
      <w:pPr>
        <w:ind w:left="720" w:hanging="360"/>
      </w:pPr>
      <w:rPr>
        <w:rFonts w:ascii="Times New Roman" w:eastAsiaTheme="minorEastAsia"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0F0329"/>
    <w:multiLevelType w:val="hybridMultilevel"/>
    <w:tmpl w:val="01B84C4A"/>
    <w:lvl w:ilvl="0" w:tplc="04100003">
      <w:start w:val="1"/>
      <w:numFmt w:val="bullet"/>
      <w:lvlText w:val="o"/>
      <w:lvlJc w:val="left"/>
      <w:pPr>
        <w:ind w:left="1347" w:hanging="360"/>
      </w:pPr>
      <w:rPr>
        <w:rFonts w:ascii="Courier New" w:hAnsi="Courier New" w:hint="default"/>
      </w:rPr>
    </w:lvl>
    <w:lvl w:ilvl="1" w:tplc="04100003" w:tentative="1">
      <w:start w:val="1"/>
      <w:numFmt w:val="bullet"/>
      <w:lvlText w:val="o"/>
      <w:lvlJc w:val="left"/>
      <w:pPr>
        <w:ind w:left="2067" w:hanging="360"/>
      </w:pPr>
      <w:rPr>
        <w:rFonts w:ascii="Courier New" w:hAnsi="Courier New" w:hint="default"/>
      </w:rPr>
    </w:lvl>
    <w:lvl w:ilvl="2" w:tplc="04100003">
      <w:start w:val="1"/>
      <w:numFmt w:val="bullet"/>
      <w:lvlText w:val="o"/>
      <w:lvlJc w:val="left"/>
      <w:pPr>
        <w:ind w:left="2787" w:hanging="360"/>
      </w:pPr>
      <w:rPr>
        <w:rFonts w:ascii="Courier New" w:hAnsi="Courier New" w:hint="default"/>
      </w:rPr>
    </w:lvl>
    <w:lvl w:ilvl="3" w:tplc="04100001" w:tentative="1">
      <w:start w:val="1"/>
      <w:numFmt w:val="bullet"/>
      <w:lvlText w:val=""/>
      <w:lvlJc w:val="left"/>
      <w:pPr>
        <w:ind w:left="3507" w:hanging="360"/>
      </w:pPr>
      <w:rPr>
        <w:rFonts w:ascii="Symbol" w:hAnsi="Symbol" w:hint="default"/>
      </w:rPr>
    </w:lvl>
    <w:lvl w:ilvl="4" w:tplc="04100003" w:tentative="1">
      <w:start w:val="1"/>
      <w:numFmt w:val="bullet"/>
      <w:lvlText w:val="o"/>
      <w:lvlJc w:val="left"/>
      <w:pPr>
        <w:ind w:left="4227" w:hanging="360"/>
      </w:pPr>
      <w:rPr>
        <w:rFonts w:ascii="Courier New" w:hAnsi="Courier New" w:hint="default"/>
      </w:rPr>
    </w:lvl>
    <w:lvl w:ilvl="5" w:tplc="04100005" w:tentative="1">
      <w:start w:val="1"/>
      <w:numFmt w:val="bullet"/>
      <w:lvlText w:val=""/>
      <w:lvlJc w:val="left"/>
      <w:pPr>
        <w:ind w:left="4947" w:hanging="360"/>
      </w:pPr>
      <w:rPr>
        <w:rFonts w:ascii="Wingdings" w:hAnsi="Wingdings" w:hint="default"/>
      </w:rPr>
    </w:lvl>
    <w:lvl w:ilvl="6" w:tplc="04100001" w:tentative="1">
      <w:start w:val="1"/>
      <w:numFmt w:val="bullet"/>
      <w:lvlText w:val=""/>
      <w:lvlJc w:val="left"/>
      <w:pPr>
        <w:ind w:left="5667" w:hanging="360"/>
      </w:pPr>
      <w:rPr>
        <w:rFonts w:ascii="Symbol" w:hAnsi="Symbol" w:hint="default"/>
      </w:rPr>
    </w:lvl>
    <w:lvl w:ilvl="7" w:tplc="04100003" w:tentative="1">
      <w:start w:val="1"/>
      <w:numFmt w:val="bullet"/>
      <w:lvlText w:val="o"/>
      <w:lvlJc w:val="left"/>
      <w:pPr>
        <w:ind w:left="6387" w:hanging="360"/>
      </w:pPr>
      <w:rPr>
        <w:rFonts w:ascii="Courier New" w:hAnsi="Courier New" w:hint="default"/>
      </w:rPr>
    </w:lvl>
    <w:lvl w:ilvl="8" w:tplc="04100005" w:tentative="1">
      <w:start w:val="1"/>
      <w:numFmt w:val="bullet"/>
      <w:lvlText w:val=""/>
      <w:lvlJc w:val="left"/>
      <w:pPr>
        <w:ind w:left="7107" w:hanging="360"/>
      </w:pPr>
      <w:rPr>
        <w:rFonts w:ascii="Wingdings" w:hAnsi="Wingdings" w:hint="default"/>
      </w:rPr>
    </w:lvl>
  </w:abstractNum>
  <w:abstractNum w:abstractNumId="3" w15:restartNumberingAfterBreak="0">
    <w:nsid w:val="2F1A3180"/>
    <w:multiLevelType w:val="hybridMultilevel"/>
    <w:tmpl w:val="AA5E5C1A"/>
    <w:lvl w:ilvl="0" w:tplc="04100003">
      <w:start w:val="1"/>
      <w:numFmt w:val="bullet"/>
      <w:lvlText w:val="o"/>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hint="default"/>
      </w:rPr>
    </w:lvl>
    <w:lvl w:ilvl="2" w:tplc="04100003">
      <w:start w:val="1"/>
      <w:numFmt w:val="bullet"/>
      <w:lvlText w:val="o"/>
      <w:lvlJc w:val="left"/>
      <w:pPr>
        <w:ind w:left="2727" w:hanging="360"/>
      </w:pPr>
      <w:rPr>
        <w:rFonts w:ascii="Courier New" w:hAnsi="Courier New"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37114074"/>
    <w:multiLevelType w:val="hybridMultilevel"/>
    <w:tmpl w:val="A344E1C2"/>
    <w:lvl w:ilvl="0" w:tplc="684CC024">
      <w:start w:val="13"/>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A9B09AC"/>
    <w:multiLevelType w:val="hybridMultilevel"/>
    <w:tmpl w:val="8062D058"/>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2C6B5C"/>
    <w:multiLevelType w:val="hybridMultilevel"/>
    <w:tmpl w:val="2C702FF8"/>
    <w:lvl w:ilvl="0" w:tplc="F6465D1A">
      <w:start w:val="1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F0F4730"/>
    <w:multiLevelType w:val="hybridMultilevel"/>
    <w:tmpl w:val="A2FAC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F984E27"/>
    <w:multiLevelType w:val="hybridMultilevel"/>
    <w:tmpl w:val="058C3F1E"/>
    <w:lvl w:ilvl="0" w:tplc="0410000F">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32E603A"/>
    <w:multiLevelType w:val="hybridMultilevel"/>
    <w:tmpl w:val="89924016"/>
    <w:lvl w:ilvl="0" w:tplc="ED1ABDD2">
      <w:start w:val="1"/>
      <w:numFmt w:val="lowerLetter"/>
      <w:lvlText w:val="%1)"/>
      <w:lvlJc w:val="left"/>
      <w:pPr>
        <w:tabs>
          <w:tab w:val="num" w:pos="360"/>
        </w:tabs>
        <w:ind w:left="360" w:hanging="360"/>
      </w:pPr>
      <w:rPr>
        <w:rFonts w:cs="Times New Roman" w:hint="default"/>
      </w:rPr>
    </w:lvl>
    <w:lvl w:ilvl="1" w:tplc="04100007">
      <w:start w:val="1"/>
      <w:numFmt w:val="bullet"/>
      <w:lvlText w:val=""/>
      <w:lvlJc w:val="left"/>
      <w:pPr>
        <w:tabs>
          <w:tab w:val="num" w:pos="1080"/>
        </w:tabs>
        <w:ind w:left="1080" w:hanging="360"/>
      </w:pPr>
      <w:rPr>
        <w:rFonts w:ascii="Wingdings" w:hAnsi="Wingdings" w:hint="default"/>
        <w:sz w:val="16"/>
      </w:rPr>
    </w:lvl>
    <w:lvl w:ilvl="2" w:tplc="DB6ECCA0">
      <w:start w:val="1"/>
      <w:numFmt w:val="decimal"/>
      <w:lvlText w:val="(%3)"/>
      <w:lvlJc w:val="left"/>
      <w:pPr>
        <w:tabs>
          <w:tab w:val="num" w:pos="1980"/>
        </w:tabs>
        <w:ind w:left="1980" w:hanging="360"/>
      </w:pPr>
      <w:rPr>
        <w:rFonts w:cs="Times New Roman" w:hint="default"/>
      </w:rPr>
    </w:lvl>
    <w:lvl w:ilvl="3" w:tplc="F0102F4E">
      <w:start w:val="2"/>
      <w:numFmt w:val="bullet"/>
      <w:lvlText w:val="-"/>
      <w:lvlJc w:val="left"/>
      <w:pPr>
        <w:tabs>
          <w:tab w:val="num" w:pos="2520"/>
        </w:tabs>
        <w:ind w:left="2520" w:hanging="360"/>
      </w:pPr>
      <w:rPr>
        <w:rFonts w:ascii="Times New Roman" w:eastAsia="Times New Roman" w:hAnsi="Times New Roman" w:hint="default"/>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53E42E49"/>
    <w:multiLevelType w:val="hybridMultilevel"/>
    <w:tmpl w:val="4B4BD4A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55877375"/>
    <w:multiLevelType w:val="hybridMultilevel"/>
    <w:tmpl w:val="931E8FA2"/>
    <w:lvl w:ilvl="0" w:tplc="84AA1450">
      <w:start w:val="9"/>
      <w:numFmt w:val="bullet"/>
      <w:lvlText w:val="-"/>
      <w:lvlJc w:val="left"/>
      <w:pPr>
        <w:ind w:left="720" w:hanging="360"/>
      </w:pPr>
      <w:rPr>
        <w:rFonts w:ascii="Times New Roman" w:eastAsiaTheme="minorEastAsia" w:hAnsi="Times New Roman" w:hint="default"/>
        <w:i/>
        <w:u w:val="singl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ED968FD"/>
    <w:multiLevelType w:val="hybridMultilevel"/>
    <w:tmpl w:val="1114B1F2"/>
    <w:lvl w:ilvl="0" w:tplc="300248B0">
      <w:start w:val="12"/>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3" w15:restartNumberingAfterBreak="0">
    <w:nsid w:val="60CB26EA"/>
    <w:multiLevelType w:val="hybridMultilevel"/>
    <w:tmpl w:val="77009BEC"/>
    <w:lvl w:ilvl="0" w:tplc="2CE0E998">
      <w:start w:val="4"/>
      <w:numFmt w:val="decimal"/>
      <w:lvlText w:val="(%1)"/>
      <w:lvlJc w:val="left"/>
      <w:pPr>
        <w:tabs>
          <w:tab w:val="num" w:pos="720"/>
        </w:tabs>
        <w:ind w:left="720" w:hanging="360"/>
      </w:pPr>
      <w:rPr>
        <w:rFonts w:cs="Times New Roman" w:hint="default"/>
        <w:sz w:val="22"/>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C512FB9"/>
    <w:multiLevelType w:val="hybridMultilevel"/>
    <w:tmpl w:val="D7382924"/>
    <w:lvl w:ilvl="0" w:tplc="17F8CFAE">
      <w:numFmt w:val="bullet"/>
      <w:lvlText w:val="-"/>
      <w:lvlJc w:val="left"/>
      <w:pPr>
        <w:ind w:left="720" w:hanging="360"/>
      </w:pPr>
      <w:rPr>
        <w:rFonts w:ascii="Times New Roman" w:eastAsiaTheme="minorEastAsia"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375275B"/>
    <w:multiLevelType w:val="hybridMultilevel"/>
    <w:tmpl w:val="724EBF0C"/>
    <w:lvl w:ilvl="0" w:tplc="04100003">
      <w:start w:val="1"/>
      <w:numFmt w:val="bullet"/>
      <w:lvlText w:val="o"/>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hint="default"/>
      </w:rPr>
    </w:lvl>
    <w:lvl w:ilvl="2" w:tplc="04100003">
      <w:start w:val="1"/>
      <w:numFmt w:val="bullet"/>
      <w:lvlText w:val="o"/>
      <w:lvlJc w:val="left"/>
      <w:pPr>
        <w:ind w:left="2727" w:hanging="360"/>
      </w:pPr>
      <w:rPr>
        <w:rFonts w:ascii="Courier New" w:hAnsi="Courier New"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6" w15:restartNumberingAfterBreak="0">
    <w:nsid w:val="78B631A0"/>
    <w:multiLevelType w:val="hybridMultilevel"/>
    <w:tmpl w:val="70D29BE6"/>
    <w:lvl w:ilvl="0" w:tplc="04100003">
      <w:start w:val="1"/>
      <w:numFmt w:val="bullet"/>
      <w:lvlText w:val="o"/>
      <w:lvlJc w:val="left"/>
      <w:pPr>
        <w:ind w:left="927" w:hanging="360"/>
      </w:pPr>
      <w:rPr>
        <w:rFonts w:ascii="Courier New" w:hAnsi="Courier New" w:hint="default"/>
        <w:i w:val="0"/>
        <w:u w:val="none"/>
      </w:rPr>
    </w:lvl>
    <w:lvl w:ilvl="1" w:tplc="04100003">
      <w:start w:val="1"/>
      <w:numFmt w:val="bullet"/>
      <w:lvlText w:val="o"/>
      <w:lvlJc w:val="left"/>
      <w:pPr>
        <w:ind w:left="1677" w:hanging="390"/>
      </w:pPr>
      <w:rPr>
        <w:rFonts w:ascii="Courier New" w:hAnsi="Courier New" w:hint="default"/>
        <w:i w:val="0"/>
        <w:u w:val="none"/>
      </w:rPr>
    </w:lvl>
    <w:lvl w:ilvl="2" w:tplc="3CDC22DE">
      <w:numFmt w:val="bullet"/>
      <w:lvlText w:val="-"/>
      <w:lvlJc w:val="left"/>
      <w:pPr>
        <w:ind w:left="2367" w:hanging="360"/>
      </w:pPr>
      <w:rPr>
        <w:rFonts w:ascii="Times New Roman" w:eastAsia="Times New Roman" w:hAnsi="Times New Roman" w:hint="default"/>
        <w:b w:val="0"/>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1"/>
  </w:num>
  <w:num w:numId="2">
    <w:abstractNumId w:val="9"/>
  </w:num>
  <w:num w:numId="3">
    <w:abstractNumId w:val="13"/>
  </w:num>
  <w:num w:numId="4">
    <w:abstractNumId w:val="14"/>
  </w:num>
  <w:num w:numId="5">
    <w:abstractNumId w:val="11"/>
  </w:num>
  <w:num w:numId="6">
    <w:abstractNumId w:val="10"/>
  </w:num>
  <w:num w:numId="7">
    <w:abstractNumId w:val="5"/>
  </w:num>
  <w:num w:numId="8">
    <w:abstractNumId w:val="16"/>
  </w:num>
  <w:num w:numId="9">
    <w:abstractNumId w:val="2"/>
  </w:num>
  <w:num w:numId="10">
    <w:abstractNumId w:val="15"/>
  </w:num>
  <w:num w:numId="11">
    <w:abstractNumId w:val="3"/>
  </w:num>
  <w:num w:numId="12">
    <w:abstractNumId w:val="4"/>
  </w:num>
  <w:num w:numId="13">
    <w:abstractNumId w:val="8"/>
  </w:num>
  <w:num w:numId="14">
    <w:abstractNumId w:val="6"/>
  </w:num>
  <w:num w:numId="15">
    <w:abstractNumId w:val="12"/>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80"/>
    <w:rsid w:val="000156E0"/>
    <w:rsid w:val="000422FF"/>
    <w:rsid w:val="00061458"/>
    <w:rsid w:val="000770F9"/>
    <w:rsid w:val="0007794D"/>
    <w:rsid w:val="00094D39"/>
    <w:rsid w:val="000A1637"/>
    <w:rsid w:val="000C2154"/>
    <w:rsid w:val="0013098F"/>
    <w:rsid w:val="00145B5D"/>
    <w:rsid w:val="001D2AB7"/>
    <w:rsid w:val="001E0747"/>
    <w:rsid w:val="001E180F"/>
    <w:rsid w:val="00203EA7"/>
    <w:rsid w:val="002562C4"/>
    <w:rsid w:val="00275BAD"/>
    <w:rsid w:val="002B120C"/>
    <w:rsid w:val="002F044D"/>
    <w:rsid w:val="002F2BD3"/>
    <w:rsid w:val="00312A06"/>
    <w:rsid w:val="00335CAB"/>
    <w:rsid w:val="00336703"/>
    <w:rsid w:val="003734BF"/>
    <w:rsid w:val="003D715E"/>
    <w:rsid w:val="00462E93"/>
    <w:rsid w:val="00470D79"/>
    <w:rsid w:val="00505624"/>
    <w:rsid w:val="0054321A"/>
    <w:rsid w:val="0054332F"/>
    <w:rsid w:val="00543418"/>
    <w:rsid w:val="005D7321"/>
    <w:rsid w:val="005E3D8D"/>
    <w:rsid w:val="005E5709"/>
    <w:rsid w:val="00641557"/>
    <w:rsid w:val="00653923"/>
    <w:rsid w:val="006A68F6"/>
    <w:rsid w:val="006D4C95"/>
    <w:rsid w:val="0075019B"/>
    <w:rsid w:val="0079231E"/>
    <w:rsid w:val="007D087B"/>
    <w:rsid w:val="007D7E83"/>
    <w:rsid w:val="007E7C17"/>
    <w:rsid w:val="007F0A67"/>
    <w:rsid w:val="007F7D1E"/>
    <w:rsid w:val="00815575"/>
    <w:rsid w:val="00860768"/>
    <w:rsid w:val="00880E1F"/>
    <w:rsid w:val="008A4139"/>
    <w:rsid w:val="008C1283"/>
    <w:rsid w:val="008C4913"/>
    <w:rsid w:val="008C7488"/>
    <w:rsid w:val="009040B6"/>
    <w:rsid w:val="009122A0"/>
    <w:rsid w:val="009229DB"/>
    <w:rsid w:val="00926F09"/>
    <w:rsid w:val="00934B98"/>
    <w:rsid w:val="00983B8D"/>
    <w:rsid w:val="009B05EB"/>
    <w:rsid w:val="009B497C"/>
    <w:rsid w:val="009C3FF6"/>
    <w:rsid w:val="009C6072"/>
    <w:rsid w:val="009E7237"/>
    <w:rsid w:val="00A229F3"/>
    <w:rsid w:val="00A263BC"/>
    <w:rsid w:val="00A602BA"/>
    <w:rsid w:val="00A872B3"/>
    <w:rsid w:val="00A92820"/>
    <w:rsid w:val="00A93CD9"/>
    <w:rsid w:val="00A93E52"/>
    <w:rsid w:val="00AE0FAD"/>
    <w:rsid w:val="00AE1480"/>
    <w:rsid w:val="00B52838"/>
    <w:rsid w:val="00B54E34"/>
    <w:rsid w:val="00B664BD"/>
    <w:rsid w:val="00B6683F"/>
    <w:rsid w:val="00B777F9"/>
    <w:rsid w:val="00BB7FB8"/>
    <w:rsid w:val="00BC435F"/>
    <w:rsid w:val="00C30DEA"/>
    <w:rsid w:val="00C4071E"/>
    <w:rsid w:val="00CD36AD"/>
    <w:rsid w:val="00D33C72"/>
    <w:rsid w:val="00D5307A"/>
    <w:rsid w:val="00D75652"/>
    <w:rsid w:val="00DB145F"/>
    <w:rsid w:val="00DD61A9"/>
    <w:rsid w:val="00DE5183"/>
    <w:rsid w:val="00E54CEF"/>
    <w:rsid w:val="00E736B2"/>
    <w:rsid w:val="00E93CEE"/>
    <w:rsid w:val="00EA05E7"/>
    <w:rsid w:val="00EC50E4"/>
    <w:rsid w:val="00EE1D7C"/>
    <w:rsid w:val="00F83CA0"/>
    <w:rsid w:val="00FA2D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BFB39"/>
  <w14:defaultImageDpi w14:val="0"/>
  <w15:docId w15:val="{A7E3A397-CAC9-427F-AD57-9EE2D830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 2"/>
    <w:uiPriority w:val="99"/>
    <w:pPr>
      <w:widowControl w:val="0"/>
      <w:autoSpaceDE w:val="0"/>
      <w:autoSpaceDN w:val="0"/>
      <w:spacing w:after="0" w:line="240" w:lineRule="auto"/>
      <w:ind w:left="792"/>
    </w:pPr>
    <w:rPr>
      <w:rFonts w:ascii="Arial" w:hAnsi="Arial" w:cs="Arial"/>
      <w:color w:val="535E75"/>
    </w:rPr>
  </w:style>
  <w:style w:type="paragraph" w:customStyle="1" w:styleId="Style1">
    <w:name w:val="Style 1"/>
    <w:uiPriority w:val="99"/>
    <w:pPr>
      <w:widowControl w:val="0"/>
      <w:autoSpaceDE w:val="0"/>
      <w:autoSpaceDN w:val="0"/>
      <w:adjustRightInd w:val="0"/>
      <w:spacing w:after="0" w:line="240" w:lineRule="auto"/>
    </w:pPr>
    <w:rPr>
      <w:rFonts w:ascii="Times New Roman" w:hAnsi="Times New Roman"/>
      <w:sz w:val="20"/>
      <w:szCs w:val="20"/>
    </w:rPr>
  </w:style>
  <w:style w:type="paragraph" w:customStyle="1" w:styleId="Style3">
    <w:name w:val="Style 3"/>
    <w:uiPriority w:val="99"/>
    <w:pPr>
      <w:widowControl w:val="0"/>
      <w:autoSpaceDE w:val="0"/>
      <w:autoSpaceDN w:val="0"/>
      <w:spacing w:before="324" w:after="0" w:line="240" w:lineRule="auto"/>
      <w:ind w:right="144"/>
    </w:pPr>
    <w:rPr>
      <w:rFonts w:ascii="Verdana" w:hAnsi="Verdana" w:cs="Verdana"/>
      <w:sz w:val="20"/>
      <w:szCs w:val="20"/>
    </w:rPr>
  </w:style>
  <w:style w:type="paragraph" w:customStyle="1" w:styleId="Style4">
    <w:name w:val="Style 4"/>
    <w:uiPriority w:val="99"/>
    <w:pPr>
      <w:widowControl w:val="0"/>
      <w:autoSpaceDE w:val="0"/>
      <w:autoSpaceDN w:val="0"/>
      <w:spacing w:before="288" w:after="0" w:line="240" w:lineRule="auto"/>
    </w:pPr>
    <w:rPr>
      <w:rFonts w:ascii="Arial" w:hAnsi="Arial" w:cs="Arial"/>
    </w:rPr>
  </w:style>
  <w:style w:type="character" w:customStyle="1" w:styleId="CharacterStyle1">
    <w:name w:val="Character Style 1"/>
    <w:uiPriority w:val="99"/>
    <w:rPr>
      <w:rFonts w:ascii="Arial" w:hAnsi="Arial"/>
      <w:color w:val="535E75"/>
      <w:sz w:val="22"/>
    </w:rPr>
  </w:style>
  <w:style w:type="character" w:customStyle="1" w:styleId="CharacterStyle2">
    <w:name w:val="Character Style 2"/>
    <w:uiPriority w:val="99"/>
    <w:rPr>
      <w:rFonts w:ascii="Verdana" w:hAnsi="Verdana"/>
      <w:sz w:val="20"/>
    </w:rPr>
  </w:style>
  <w:style w:type="character" w:customStyle="1" w:styleId="CharacterStyle3">
    <w:name w:val="Character Style 3"/>
    <w:uiPriority w:val="99"/>
    <w:rPr>
      <w:rFonts w:ascii="Arial" w:hAnsi="Arial"/>
      <w:sz w:val="22"/>
    </w:rPr>
  </w:style>
  <w:style w:type="paragraph" w:styleId="Corpotesto">
    <w:name w:val="Body Text"/>
    <w:basedOn w:val="Normale"/>
    <w:link w:val="CorpotestoCarattere"/>
    <w:uiPriority w:val="99"/>
    <w:rsid w:val="00DB145F"/>
    <w:pPr>
      <w:widowControl/>
      <w:autoSpaceDE/>
      <w:autoSpaceDN/>
      <w:adjustRightInd/>
    </w:pPr>
    <w:rPr>
      <w:sz w:val="16"/>
      <w:szCs w:val="24"/>
    </w:rPr>
  </w:style>
  <w:style w:type="character" w:customStyle="1" w:styleId="CorpotestoCarattere">
    <w:name w:val="Corpo testo Carattere"/>
    <w:basedOn w:val="Carpredefinitoparagrafo"/>
    <w:link w:val="Corpotesto"/>
    <w:uiPriority w:val="99"/>
    <w:locked/>
    <w:rsid w:val="00DB145F"/>
    <w:rPr>
      <w:rFonts w:ascii="Times New Roman" w:hAnsi="Times New Roman" w:cs="Times New Roman"/>
      <w:sz w:val="24"/>
      <w:szCs w:val="24"/>
    </w:rPr>
  </w:style>
  <w:style w:type="paragraph" w:styleId="Corpodeltesto3">
    <w:name w:val="Body Text 3"/>
    <w:basedOn w:val="Normale"/>
    <w:link w:val="Corpodeltesto3Carattere"/>
    <w:uiPriority w:val="99"/>
    <w:rsid w:val="00DB145F"/>
    <w:pPr>
      <w:widowControl/>
      <w:autoSpaceDE/>
      <w:autoSpaceDN/>
      <w:adjustRightInd/>
      <w:jc w:val="both"/>
    </w:pPr>
    <w:rPr>
      <w:sz w:val="18"/>
      <w:szCs w:val="24"/>
    </w:rPr>
  </w:style>
  <w:style w:type="character" w:customStyle="1" w:styleId="Corpodeltesto3Carattere">
    <w:name w:val="Corpo del testo 3 Carattere"/>
    <w:basedOn w:val="Carpredefinitoparagrafo"/>
    <w:link w:val="Corpodeltesto3"/>
    <w:uiPriority w:val="99"/>
    <w:locked/>
    <w:rsid w:val="00DB145F"/>
    <w:rPr>
      <w:rFonts w:ascii="Times New Roman" w:hAnsi="Times New Roman" w:cs="Times New Roman"/>
      <w:sz w:val="24"/>
      <w:szCs w:val="24"/>
    </w:rPr>
  </w:style>
  <w:style w:type="paragraph" w:styleId="Testofumetto">
    <w:name w:val="Balloon Text"/>
    <w:basedOn w:val="Normale"/>
    <w:link w:val="TestofumettoCarattere"/>
    <w:uiPriority w:val="99"/>
    <w:rsid w:val="00EA05E7"/>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EA05E7"/>
    <w:rPr>
      <w:rFonts w:ascii="Segoe UI" w:hAnsi="Segoe UI" w:cs="Segoe UI"/>
      <w:sz w:val="18"/>
      <w:szCs w:val="18"/>
    </w:rPr>
  </w:style>
  <w:style w:type="paragraph" w:customStyle="1" w:styleId="Default">
    <w:name w:val="Default"/>
    <w:rsid w:val="009E7237"/>
    <w:pPr>
      <w:widowControl w:val="0"/>
      <w:autoSpaceDE w:val="0"/>
      <w:autoSpaceDN w:val="0"/>
      <w:adjustRightInd w:val="0"/>
      <w:spacing w:after="0" w:line="240" w:lineRule="auto"/>
    </w:pPr>
    <w:rPr>
      <w:rFonts w:ascii="Book Antiqua" w:hAnsi="Book Antiqua" w:cs="Book Antiqua"/>
      <w:color w:val="000000"/>
      <w:sz w:val="24"/>
      <w:szCs w:val="24"/>
    </w:rPr>
  </w:style>
  <w:style w:type="paragraph" w:customStyle="1" w:styleId="CM7">
    <w:name w:val="CM7"/>
    <w:basedOn w:val="Default"/>
    <w:next w:val="Default"/>
    <w:rsid w:val="009E7237"/>
    <w:rPr>
      <w:rFonts w:cs="Times New Roman"/>
      <w:color w:val="auto"/>
    </w:rPr>
  </w:style>
  <w:style w:type="paragraph" w:customStyle="1" w:styleId="CM8">
    <w:name w:val="CM8"/>
    <w:basedOn w:val="Default"/>
    <w:next w:val="Default"/>
    <w:rsid w:val="009E7237"/>
    <w:rPr>
      <w:rFonts w:cs="Times New Roman"/>
      <w:color w:val="auto"/>
    </w:rPr>
  </w:style>
  <w:style w:type="paragraph" w:customStyle="1" w:styleId="sche3">
    <w:name w:val="sche_3"/>
    <w:rsid w:val="009E7237"/>
    <w:pPr>
      <w:widowControl w:val="0"/>
      <w:overflowPunct w:val="0"/>
      <w:autoSpaceDE w:val="0"/>
      <w:autoSpaceDN w:val="0"/>
      <w:adjustRightInd w:val="0"/>
      <w:spacing w:after="0" w:line="240" w:lineRule="auto"/>
      <w:jc w:val="both"/>
    </w:pPr>
    <w:rPr>
      <w:rFonts w:ascii="Times New Roman" w:hAnsi="Times New Roman"/>
      <w:sz w:val="20"/>
      <w:szCs w:val="20"/>
      <w:lang w:val="en-US"/>
    </w:rPr>
  </w:style>
  <w:style w:type="paragraph" w:styleId="Paragrafoelenco">
    <w:name w:val="List Paragraph"/>
    <w:basedOn w:val="Normale"/>
    <w:uiPriority w:val="34"/>
    <w:qFormat/>
    <w:rsid w:val="002B120C"/>
    <w:pPr>
      <w:widowControl/>
      <w:overflowPunct w:val="0"/>
      <w:ind w:left="720"/>
      <w:contextualSpacing/>
      <w:textAlignment w:val="baseline"/>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394656">
      <w:marLeft w:val="0"/>
      <w:marRight w:val="0"/>
      <w:marTop w:val="0"/>
      <w:marBottom w:val="0"/>
      <w:divBdr>
        <w:top w:val="none" w:sz="0" w:space="0" w:color="auto"/>
        <w:left w:val="none" w:sz="0" w:space="0" w:color="auto"/>
        <w:bottom w:val="none" w:sz="0" w:space="0" w:color="auto"/>
        <w:right w:val="none" w:sz="0" w:space="0" w:color="auto"/>
      </w:divBdr>
    </w:div>
    <w:div w:id="1708526095">
      <w:bodyDiv w:val="1"/>
      <w:marLeft w:val="0"/>
      <w:marRight w:val="0"/>
      <w:marTop w:val="0"/>
      <w:marBottom w:val="0"/>
      <w:divBdr>
        <w:top w:val="none" w:sz="0" w:space="0" w:color="auto"/>
        <w:left w:val="none" w:sz="0" w:space="0" w:color="auto"/>
        <w:bottom w:val="none" w:sz="0" w:space="0" w:color="auto"/>
        <w:right w:val="none" w:sz="0" w:space="0" w:color="auto"/>
      </w:divBdr>
    </w:div>
    <w:div w:id="207966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C8D4C-78AF-4118-B7F4-FEBCE1E9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1749</Words>
  <Characters>10915</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Utente</cp:lastModifiedBy>
  <cp:revision>4</cp:revision>
  <cp:lastPrinted>2021-11-16T12:42:00Z</cp:lastPrinted>
  <dcterms:created xsi:type="dcterms:W3CDTF">2021-11-27T15:53:00Z</dcterms:created>
  <dcterms:modified xsi:type="dcterms:W3CDTF">2021-12-06T06:38:00Z</dcterms:modified>
</cp:coreProperties>
</file>