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46" w:rsidRDefault="00DD1048" w:rsidP="000C60BC">
      <w:pPr>
        <w:pStyle w:val="Style1"/>
        <w:spacing w:before="0" w:line="240" w:lineRule="auto"/>
        <w:ind w:left="0"/>
        <w:rPr>
          <w:rStyle w:val="CharacterStyle1"/>
          <w:rFonts w:ascii="Times New Roman" w:hAnsi="Times New Roman" w:cs="Times New Roman"/>
          <w:b/>
          <w:bCs/>
          <w:i/>
          <w:iCs/>
          <w:color w:val="auto"/>
          <w:sz w:val="24"/>
          <w:szCs w:val="24"/>
        </w:rPr>
      </w:pPr>
      <w:r>
        <w:rPr>
          <w:rStyle w:val="CharacterStyle1"/>
          <w:rFonts w:ascii="Times New Roman" w:hAnsi="Times New Roman" w:cs="Times New Roman"/>
          <w:b/>
          <w:bCs/>
          <w:i/>
          <w:iCs/>
          <w:color w:val="auto"/>
          <w:sz w:val="24"/>
          <w:szCs w:val="24"/>
        </w:rPr>
        <w:t>Allegato</w:t>
      </w:r>
      <w:r w:rsidR="009F6646" w:rsidRPr="000C60BC">
        <w:rPr>
          <w:rStyle w:val="CharacterStyle1"/>
          <w:rFonts w:ascii="Times New Roman" w:hAnsi="Times New Roman" w:cs="Times New Roman"/>
          <w:b/>
          <w:bCs/>
          <w:i/>
          <w:iCs/>
          <w:color w:val="auto"/>
          <w:sz w:val="24"/>
          <w:szCs w:val="24"/>
        </w:rPr>
        <w:t xml:space="preserve">  B</w:t>
      </w:r>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AL COMUNE </w:t>
      </w:r>
      <w:proofErr w:type="spellStart"/>
      <w:r w:rsidRPr="00BB2414">
        <w:rPr>
          <w:rFonts w:ascii="Times New Roman" w:eastAsiaTheme="minorHAnsi" w:hAnsi="Times New Roman" w:cs="Times New Roman"/>
          <w:b/>
          <w:color w:val="auto"/>
          <w:sz w:val="24"/>
          <w:szCs w:val="24"/>
        </w:rPr>
        <w:t>DI</w:t>
      </w:r>
      <w:proofErr w:type="spellEnd"/>
      <w:r w:rsidRPr="00BB2414">
        <w:rPr>
          <w:rFonts w:ascii="Times New Roman" w:eastAsiaTheme="minorHAnsi" w:hAnsi="Times New Roman" w:cs="Times New Roman"/>
          <w:b/>
          <w:color w:val="auto"/>
          <w:sz w:val="24"/>
          <w:szCs w:val="24"/>
        </w:rPr>
        <w:t xml:space="preserve"> SCIACCA</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68148F" w:rsidRPr="00855B83" w:rsidRDefault="001E115F" w:rsidP="00855B83">
      <w:pPr>
        <w:spacing w:line="0" w:lineRule="atLeast"/>
        <w:jc w:val="both"/>
        <w:rPr>
          <w:rFonts w:eastAsia="Times New Roman"/>
          <w:b/>
          <w:sz w:val="28"/>
          <w:szCs w:val="28"/>
          <w:lang w:eastAsia="it-IT"/>
        </w:rPr>
      </w:pPr>
      <w:bookmarkStart w:id="0" w:name="_Hlk25919671"/>
      <w:r>
        <w:rPr>
          <w:rFonts w:eastAsia="Times New Roman"/>
          <w:b/>
          <w:sz w:val="28"/>
          <w:szCs w:val="28"/>
          <w:lang w:eastAsia="it-IT"/>
        </w:rPr>
        <w:t xml:space="preserve">Oggetto: </w:t>
      </w:r>
      <w:bookmarkEnd w:id="0"/>
      <w:r w:rsidR="0068148F" w:rsidRPr="0068148F">
        <w:rPr>
          <w:rFonts w:eastAsia="Times New Roman"/>
          <w:b/>
          <w:sz w:val="28"/>
          <w:szCs w:val="28"/>
          <w:lang w:eastAsia="it-IT"/>
        </w:rPr>
        <w:t>“</w:t>
      </w:r>
      <w:r w:rsidR="00855B83">
        <w:rPr>
          <w:rFonts w:eastAsia="Times New Roman"/>
          <w:b/>
          <w:sz w:val="28"/>
          <w:szCs w:val="28"/>
          <w:lang w:eastAsia="it-IT"/>
        </w:rPr>
        <w:t xml:space="preserve">Gara per il Servizio di Tesoreria per il periodo 01/01/2023-31/12/2027”. </w:t>
      </w:r>
      <w:r w:rsidR="0068148F" w:rsidRPr="0068148F">
        <w:rPr>
          <w:b/>
          <w:sz w:val="28"/>
          <w:szCs w:val="28"/>
        </w:rPr>
        <w:t>Codice CIG:</w:t>
      </w:r>
      <w:r w:rsidR="0068148F" w:rsidRPr="0068148F">
        <w:rPr>
          <w:rFonts w:ascii="Arial" w:hAnsi="Arial"/>
          <w:b/>
          <w:bCs/>
          <w:sz w:val="28"/>
          <w:szCs w:val="28"/>
        </w:rPr>
        <w:t xml:space="preserve"> </w:t>
      </w:r>
      <w:r w:rsidR="006E07C6">
        <w:t>9443561112</w:t>
      </w:r>
    </w:p>
    <w:p w:rsidR="001E115F" w:rsidRDefault="001E115F" w:rsidP="001E115F">
      <w:pPr>
        <w:spacing w:line="0" w:lineRule="atLeast"/>
        <w:jc w:val="both"/>
        <w:rPr>
          <w:rFonts w:eastAsia="Times New Roman"/>
          <w:b/>
          <w:sz w:val="28"/>
          <w:szCs w:val="28"/>
          <w:lang w:eastAsia="it-IT"/>
        </w:rPr>
      </w:pPr>
    </w:p>
    <w:p w:rsidR="000C60BC" w:rsidRDefault="000C60BC" w:rsidP="000C60BC">
      <w:pPr>
        <w:pStyle w:val="Style2"/>
        <w:adjustRightInd/>
        <w:rPr>
          <w:b/>
          <w:bCs/>
          <w:sz w:val="24"/>
          <w:szCs w:val="24"/>
        </w:rPr>
      </w:pPr>
    </w:p>
    <w:p w:rsidR="001E115F" w:rsidRDefault="001E115F" w:rsidP="000C60BC">
      <w:pPr>
        <w:pStyle w:val="Style2"/>
        <w:adjustRightInd/>
        <w:rPr>
          <w:b/>
          <w:bCs/>
          <w:sz w:val="24"/>
          <w:szCs w:val="24"/>
        </w:rPr>
      </w:pPr>
    </w:p>
    <w:p w:rsidR="001E115F" w:rsidRDefault="001E115F"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 xml:space="preserve">DICHIARAZIONE INERENTE LE CLAUSOLE </w:t>
      </w:r>
      <w:proofErr w:type="spellStart"/>
      <w:r w:rsidRPr="000C60BC">
        <w:rPr>
          <w:b/>
          <w:bCs/>
          <w:sz w:val="24"/>
          <w:szCs w:val="24"/>
        </w:rPr>
        <w:t>DI</w:t>
      </w:r>
      <w:proofErr w:type="spellEnd"/>
      <w:r w:rsidRPr="000C60BC">
        <w:rPr>
          <w:b/>
          <w:bCs/>
          <w:sz w:val="24"/>
          <w:szCs w:val="24"/>
        </w:rPr>
        <w:t xml:space="preserve">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proofErr w:type="spellStart"/>
      <w:r w:rsidR="000C60BC">
        <w:rPr>
          <w:rStyle w:val="CharacterStyle1"/>
          <w:rFonts w:ascii="Times New Roman" w:hAnsi="Times New Roman" w:cs="Times New Roman"/>
          <w:color w:val="auto"/>
          <w:sz w:val="24"/>
          <w:szCs w:val="24"/>
        </w:rPr>
        <w:t>………………………………………………………………</w:t>
      </w:r>
      <w:proofErr w:type="spellEnd"/>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 xml:space="preserve">qualità di </w:t>
      </w:r>
      <w:proofErr w:type="spellStart"/>
      <w:r w:rsidR="000C60BC">
        <w:rPr>
          <w:sz w:val="24"/>
          <w:szCs w:val="24"/>
        </w:rPr>
        <w:t>…………………………………………………………………………………………</w:t>
      </w:r>
      <w:proofErr w:type="spellEnd"/>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proofErr w:type="spellStart"/>
      <w:r w:rsidR="00E5780E">
        <w:rPr>
          <w:sz w:val="24"/>
          <w:szCs w:val="24"/>
        </w:rPr>
        <w:t>………………………………………………………………………………</w:t>
      </w:r>
      <w:proofErr w:type="spellEnd"/>
      <w:r w:rsidR="00E5780E">
        <w:rPr>
          <w:sz w:val="24"/>
          <w:szCs w:val="24"/>
        </w:rPr>
        <w:t>.</w:t>
      </w:r>
    </w:p>
    <w:p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8F7BDC" w:rsidP="00BF21DD">
      <w:pPr>
        <w:pStyle w:val="Style2"/>
        <w:adjustRightInd/>
        <w:spacing w:line="360" w:lineRule="auto"/>
        <w:rPr>
          <w:sz w:val="24"/>
          <w:szCs w:val="24"/>
        </w:rPr>
      </w:pPr>
      <w:r>
        <w:rPr>
          <w:noProof/>
          <w:sz w:val="24"/>
          <w:szCs w:val="24"/>
        </w:rPr>
        <w:pict>
          <v:rect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w:r>
      <w:r w:rsidR="009F6646" w:rsidRPr="000C60BC">
        <w:rPr>
          <w:sz w:val="24"/>
          <w:szCs w:val="24"/>
        </w:rPr>
        <w:t xml:space="preserve"> </w:t>
      </w:r>
      <w:r w:rsidR="000C60BC">
        <w:rPr>
          <w:sz w:val="24"/>
          <w:szCs w:val="24"/>
        </w:rPr>
        <w:t xml:space="preserve">   </w:t>
      </w:r>
      <w:r w:rsidR="000C60BC">
        <w:rPr>
          <w:sz w:val="24"/>
          <w:szCs w:val="24"/>
        </w:rPr>
        <w:tab/>
      </w:r>
      <w:r w:rsidR="000C60BC" w:rsidRPr="000C60BC">
        <w:rPr>
          <w:sz w:val="24"/>
          <w:szCs w:val="24"/>
        </w:rPr>
        <w:t xml:space="preserve">IMPRESA </w:t>
      </w:r>
      <w:r w:rsidR="009F6646" w:rsidRPr="000C60BC">
        <w:rPr>
          <w:sz w:val="24"/>
          <w:szCs w:val="24"/>
        </w:rPr>
        <w:t>SINGOLA;</w:t>
      </w:r>
    </w:p>
    <w:p w:rsidR="009F6646" w:rsidRDefault="008F7BDC" w:rsidP="00BF21DD">
      <w:pPr>
        <w:pStyle w:val="Style2"/>
        <w:adjustRightInd/>
        <w:spacing w:line="360" w:lineRule="auto"/>
        <w:ind w:left="708"/>
        <w:rPr>
          <w:sz w:val="24"/>
          <w:szCs w:val="24"/>
        </w:rPr>
      </w:pPr>
      <w:r>
        <w:rPr>
          <w:noProof/>
          <w:sz w:val="24"/>
          <w:szCs w:val="24"/>
        </w:rPr>
        <w:pict>
          <v:rect id="Rettangolo 3" o:spid="_x0000_s1028" style="position:absolute;left:0;text-align:left;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w:r>
      <w:r>
        <w:rPr>
          <w:noProof/>
          <w:sz w:val="24"/>
          <w:szCs w:val="24"/>
        </w:rPr>
        <w:pict>
          <v:rect id="Rettangolo 2" o:spid="_x0000_s1027" style="position:absolute;left:0;text-align:left;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rsidR="009F6646" w:rsidRPr="008101B5" w:rsidRDefault="009F6646" w:rsidP="000C60BC">
      <w:pPr>
        <w:pStyle w:val="Style2"/>
        <w:adjustRightInd/>
        <w:jc w:val="both"/>
        <w:rPr>
          <w:sz w:val="22"/>
          <w:szCs w:val="22"/>
        </w:rPr>
      </w:pPr>
      <w:r w:rsidRPr="008101B5">
        <w:rPr>
          <w:sz w:val="22"/>
          <w:szCs w:val="22"/>
        </w:rP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9F6646" w:rsidRPr="008101B5" w:rsidRDefault="009F6646" w:rsidP="000C60BC">
      <w:pPr>
        <w:pStyle w:val="Style2"/>
        <w:adjustRightInd/>
        <w:rPr>
          <w:sz w:val="22"/>
          <w:szCs w:val="22"/>
        </w:rPr>
      </w:pPr>
      <w:r w:rsidRPr="008101B5">
        <w:rPr>
          <w:sz w:val="22"/>
          <w:szCs w:val="22"/>
        </w:rPr>
        <w:lastRenderedPageBreak/>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w:t>
      </w:r>
      <w:proofErr w:type="spellStart"/>
      <w:r w:rsidRPr="008101B5">
        <w:rPr>
          <w:sz w:val="22"/>
          <w:szCs w:val="22"/>
        </w:rPr>
        <w:t>interdittive</w:t>
      </w:r>
      <w:proofErr w:type="spellEnd"/>
      <w:r w:rsidRPr="008101B5">
        <w:rPr>
          <w:sz w:val="22"/>
          <w:szCs w:val="22"/>
        </w:rPr>
        <w:t xml:space="preser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w:t>
      </w:r>
      <w:proofErr w:type="spellStart"/>
      <w:r w:rsidRPr="008101B5">
        <w:rPr>
          <w:sz w:val="22"/>
          <w:szCs w:val="22"/>
        </w:rPr>
        <w:t>interdittive</w:t>
      </w:r>
      <w:proofErr w:type="spellEnd"/>
      <w:r w:rsidRPr="008101B5">
        <w:rPr>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 xml:space="preserve">Clausola </w:t>
      </w:r>
      <w:r w:rsidR="00DD1048">
        <w:rPr>
          <w:rStyle w:val="CharacterStyle2"/>
          <w:rFonts w:ascii="Times New Roman" w:hAnsi="Times New Roman" w:cs="Times New Roman"/>
          <w:sz w:val="22"/>
          <w:szCs w:val="22"/>
          <w:u w:val="single"/>
        </w:rPr>
        <w:t>n</w:t>
      </w:r>
      <w:r w:rsidRPr="008101B5">
        <w:rPr>
          <w:rStyle w:val="CharacterStyle2"/>
          <w:rFonts w:ascii="Times New Roman" w:hAnsi="Times New Roman" w:cs="Times New Roman"/>
          <w:sz w:val="22"/>
          <w:szCs w:val="22"/>
          <w:u w:val="single"/>
        </w:rPr>
        <w:t>. 7</w:t>
      </w:r>
    </w:p>
    <w:p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lastRenderedPageBreak/>
        <w:t xml:space="preserve">NB: SI RIBADISCE CHE ALLA PRESENTE DICHIARAZIONE VA ALLEGATA FOTOCOPIA DEL DOCUMENTO </w:t>
      </w:r>
      <w:proofErr w:type="spellStart"/>
      <w:r w:rsidRPr="001870E0">
        <w:rPr>
          <w:rStyle w:val="CharacterStyle2"/>
          <w:rFonts w:ascii="Times New Roman" w:hAnsi="Times New Roman" w:cs="Times New Roman"/>
          <w:sz w:val="24"/>
          <w:szCs w:val="24"/>
        </w:rPr>
        <w:t>DI</w:t>
      </w:r>
      <w:proofErr w:type="spellEnd"/>
      <w:r w:rsidRPr="001870E0">
        <w:rPr>
          <w:rStyle w:val="CharacterStyle2"/>
          <w:rFonts w:ascii="Times New Roman" w:hAnsi="Times New Roman" w:cs="Times New Roman"/>
          <w:sz w:val="24"/>
          <w:szCs w:val="24"/>
        </w:rPr>
        <w:t xml:space="preserve"> IDENTITA</w:t>
      </w:r>
      <w:r w:rsidR="00036919" w:rsidRPr="001870E0">
        <w:rPr>
          <w:rStyle w:val="CharacterStyle2"/>
          <w:rFonts w:ascii="Times New Roman" w:hAnsi="Times New Roman" w:cs="Times New Roman"/>
          <w:sz w:val="24"/>
          <w:szCs w:val="24"/>
        </w:rPr>
        <w:t xml:space="preserve">’ IN CORSO </w:t>
      </w:r>
      <w:proofErr w:type="spellStart"/>
      <w:r w:rsidR="00036919" w:rsidRPr="001870E0">
        <w:rPr>
          <w:rStyle w:val="CharacterStyle2"/>
          <w:rFonts w:ascii="Times New Roman" w:hAnsi="Times New Roman" w:cs="Times New Roman"/>
          <w:sz w:val="24"/>
          <w:szCs w:val="24"/>
        </w:rPr>
        <w:t>DI</w:t>
      </w:r>
      <w:proofErr w:type="spellEnd"/>
      <w:r w:rsidR="00036919" w:rsidRPr="001870E0">
        <w:rPr>
          <w:rStyle w:val="CharacterStyle2"/>
          <w:rFonts w:ascii="Times New Roman" w:hAnsi="Times New Roman" w:cs="Times New Roman"/>
          <w:sz w:val="24"/>
          <w:szCs w:val="24"/>
        </w:rPr>
        <w:t xml:space="preserve"> VALIDITA’</w:t>
      </w:r>
      <w:r w:rsidRPr="001870E0">
        <w:rPr>
          <w:rStyle w:val="CharacterStyle2"/>
          <w:rFonts w:ascii="Times New Roman" w:hAnsi="Times New Roman" w:cs="Times New Roman"/>
          <w:sz w:val="24"/>
          <w:szCs w:val="24"/>
        </w:rPr>
        <w:t xml:space="preserve"> DEL SOTTOSCRITTORE.</w:t>
      </w:r>
    </w:p>
    <w:p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 xml:space="preserve">per le società di capitali anche consortili ai sensi dell'art. 2615 </w:t>
      </w:r>
      <w:proofErr w:type="spellStart"/>
      <w:r w:rsidRPr="001870E0">
        <w:rPr>
          <w:rStyle w:val="CharacterStyle2"/>
          <w:rFonts w:ascii="Times New Roman" w:hAnsi="Times New Roman" w:cs="Times New Roman"/>
          <w:sz w:val="24"/>
          <w:szCs w:val="24"/>
        </w:rPr>
        <w:t>ter</w:t>
      </w:r>
      <w:proofErr w:type="spellEnd"/>
      <w:r w:rsidRPr="001870E0">
        <w:rPr>
          <w:rStyle w:val="CharacterStyle2"/>
          <w:rFonts w:ascii="Times New Roman" w:hAnsi="Times New Roman" w:cs="Times New Roman"/>
          <w:sz w:val="24"/>
          <w:szCs w:val="24"/>
        </w:rPr>
        <w:t xml:space="preserve">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rsidR="009F6646" w:rsidRPr="001870E0" w:rsidRDefault="009F6646" w:rsidP="000C60BC">
      <w:pPr>
        <w:pStyle w:val="Style2"/>
        <w:adjustRightInd/>
        <w:rPr>
          <w:sz w:val="24"/>
          <w:szCs w:val="24"/>
        </w:rPr>
      </w:pPr>
    </w:p>
    <w:p w:rsidR="009F6646" w:rsidRPr="001870E0" w:rsidRDefault="009F6646" w:rsidP="000C60BC">
      <w:pPr>
        <w:pStyle w:val="Style2"/>
        <w:adjustRightInd/>
        <w:rPr>
          <w:sz w:val="24"/>
          <w:szCs w:val="24"/>
        </w:rPr>
      </w:pPr>
    </w:p>
    <w:p w:rsidR="009F6646" w:rsidRPr="001870E0" w:rsidRDefault="009F6646" w:rsidP="000C60BC">
      <w:pPr>
        <w:pStyle w:val="Style2"/>
        <w:adjustRightInd/>
        <w:jc w:val="both"/>
        <w:rPr>
          <w:sz w:val="24"/>
          <w:szCs w:val="24"/>
        </w:rPr>
      </w:pPr>
    </w:p>
    <w:p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9F6646"/>
    <w:rsid w:val="0002518B"/>
    <w:rsid w:val="00036919"/>
    <w:rsid w:val="000C60BC"/>
    <w:rsid w:val="00103B6B"/>
    <w:rsid w:val="001870E0"/>
    <w:rsid w:val="001B549C"/>
    <w:rsid w:val="001E115F"/>
    <w:rsid w:val="00286C38"/>
    <w:rsid w:val="00291C82"/>
    <w:rsid w:val="00306903"/>
    <w:rsid w:val="0037452B"/>
    <w:rsid w:val="003B25F1"/>
    <w:rsid w:val="004442B1"/>
    <w:rsid w:val="004543F1"/>
    <w:rsid w:val="0046068A"/>
    <w:rsid w:val="00570926"/>
    <w:rsid w:val="00587630"/>
    <w:rsid w:val="005A6B1B"/>
    <w:rsid w:val="0068148F"/>
    <w:rsid w:val="006D0D1B"/>
    <w:rsid w:val="006E07C6"/>
    <w:rsid w:val="008101B5"/>
    <w:rsid w:val="00855B83"/>
    <w:rsid w:val="008F7BDC"/>
    <w:rsid w:val="009F373E"/>
    <w:rsid w:val="009F6646"/>
    <w:rsid w:val="00A00311"/>
    <w:rsid w:val="00A14FD2"/>
    <w:rsid w:val="00A41946"/>
    <w:rsid w:val="00A93F79"/>
    <w:rsid w:val="00AE174C"/>
    <w:rsid w:val="00BB2414"/>
    <w:rsid w:val="00BF21DD"/>
    <w:rsid w:val="00C04FA7"/>
    <w:rsid w:val="00CE73B1"/>
    <w:rsid w:val="00DD1048"/>
    <w:rsid w:val="00E15E3D"/>
    <w:rsid w:val="00E2167D"/>
    <w:rsid w:val="00E5780E"/>
    <w:rsid w:val="00EF1818"/>
    <w:rsid w:val="00EF5540"/>
    <w:rsid w:val="00FC23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9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customStyle="1" w:styleId="Contenutotabella">
    <w:name w:val="Contenuto tabella"/>
    <w:basedOn w:val="Normale"/>
    <w:rsid w:val="0068148F"/>
    <w:pPr>
      <w:suppressLineNumbers/>
      <w:suppressAutoHyphens/>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5160631">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FILIPPO CARLINO</cp:lastModifiedBy>
  <cp:revision>4</cp:revision>
  <cp:lastPrinted>2017-07-14T09:13:00Z</cp:lastPrinted>
  <dcterms:created xsi:type="dcterms:W3CDTF">2022-06-19T18:59:00Z</dcterms:created>
  <dcterms:modified xsi:type="dcterms:W3CDTF">2022-10-12T09:23:00Z</dcterms:modified>
</cp:coreProperties>
</file>