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F6B7" w14:textId="77777777"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E1D2" wp14:editId="2EEBFC66">
                <wp:simplePos x="0" y="0"/>
                <wp:positionH relativeFrom="column">
                  <wp:posOffset>4507230</wp:posOffset>
                </wp:positionH>
                <wp:positionV relativeFrom="paragraph">
                  <wp:posOffset>160655</wp:posOffset>
                </wp:positionV>
                <wp:extent cx="1381760" cy="54356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54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1D6D" w14:textId="77777777" w:rsidR="00C94FBD" w:rsidRDefault="00C94FBD" w:rsidP="00C94FBD">
                            <w:pPr>
                              <w:jc w:val="center"/>
                            </w:pPr>
                            <w:r w:rsidRPr="00C94FBD">
                              <w:rPr>
                                <w:highlight w:val="black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E1D2" id="Rettangolo 1" o:spid="_x0000_s1026" style="position:absolute;margin-left:354.9pt;margin-top:12.65pt;width:108.8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" fillcolor="white [3212]" strokecolor="black [3213]" strokeweight="2pt">
                <v:textbox>
                  <w:txbxContent>
                    <w:p w14:paraId="4ABE1D6D" w14:textId="77777777" w:rsidR="00C94FBD" w:rsidRDefault="00C94FBD" w:rsidP="00C94FBD">
                      <w:pPr>
                        <w:jc w:val="center"/>
                      </w:pPr>
                      <w:r w:rsidRPr="00C94FBD">
                        <w:rPr>
                          <w:highlight w:val="black"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  <w:r w:rsidR="00BC624A" w:rsidRPr="00BC624A">
        <w:rPr>
          <w:i/>
          <w:iCs/>
          <w:u w:val="single"/>
        </w:rPr>
        <w:t>Allegato  —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2417053B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22306E7E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6FA281D" w14:textId="77777777" w:rsidR="00662CA8" w:rsidRPr="009278BD" w:rsidRDefault="00662CA8" w:rsidP="00662CA8">
      <w:pPr>
        <w:spacing w:line="0" w:lineRule="atLeast"/>
        <w:jc w:val="both"/>
        <w:rPr>
          <w:rFonts w:eastAsia="Times New Roman"/>
          <w:b/>
          <w:sz w:val="28"/>
          <w:szCs w:val="28"/>
          <w:lang w:eastAsia="it-IT"/>
        </w:rPr>
      </w:pPr>
      <w:bookmarkStart w:id="0" w:name="_Hlk25919671"/>
      <w:r w:rsidRPr="009278BD">
        <w:rPr>
          <w:rFonts w:eastAsia="Times New Roman"/>
          <w:b/>
          <w:sz w:val="28"/>
          <w:szCs w:val="28"/>
          <w:lang w:eastAsia="it-IT"/>
        </w:rPr>
        <w:t xml:space="preserve">“Procedura aperta per l’affidamento del servizio di trattamento dei rifiuti, finalizzato esclusivamente al recupero conferiti presso il Centro di Raccolta Comunale di contrada </w:t>
      </w:r>
      <w:proofErr w:type="spellStart"/>
      <w:r w:rsidRPr="009278BD">
        <w:rPr>
          <w:rFonts w:eastAsia="Times New Roman"/>
          <w:b/>
          <w:sz w:val="28"/>
          <w:szCs w:val="28"/>
          <w:lang w:eastAsia="it-IT"/>
        </w:rPr>
        <w:t>Perriera</w:t>
      </w:r>
      <w:proofErr w:type="spellEnd"/>
      <w:r w:rsidRPr="009278BD">
        <w:rPr>
          <w:rFonts w:eastAsia="Times New Roman"/>
          <w:b/>
          <w:sz w:val="28"/>
          <w:szCs w:val="28"/>
          <w:lang w:eastAsia="it-IT"/>
        </w:rPr>
        <w:t>”</w:t>
      </w:r>
      <w:bookmarkEnd w:id="0"/>
      <w:r w:rsidRPr="009278BD">
        <w:rPr>
          <w:rFonts w:eastAsia="Times New Roman"/>
          <w:b/>
          <w:sz w:val="28"/>
          <w:szCs w:val="28"/>
          <w:lang w:eastAsia="it-IT"/>
        </w:rPr>
        <w:t xml:space="preserve"> CIG 857557545C</w:t>
      </w:r>
    </w:p>
    <w:p w14:paraId="7560784D" w14:textId="77777777" w:rsidR="00604238" w:rsidRPr="00523B3A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it-IT"/>
        </w:rPr>
      </w:pPr>
    </w:p>
    <w:p w14:paraId="10F42374" w14:textId="77777777" w:rsidR="00604238" w:rsidRDefault="00604238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0100C7D3" w14:textId="77777777"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15FEA35A" w14:textId="77777777"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r>
        <w:rPr>
          <w:sz w:val="24"/>
          <w:szCs w:val="24"/>
        </w:rPr>
        <w:t>…….……………………………..</w:t>
      </w:r>
    </w:p>
    <w:p w14:paraId="64CD61ED" w14:textId="77777777"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</w:t>
      </w:r>
      <w:proofErr w:type="spellStart"/>
      <w:r w:rsidRPr="00A076A8">
        <w:rPr>
          <w:sz w:val="24"/>
          <w:szCs w:val="24"/>
        </w:rPr>
        <w:t>il</w:t>
      </w:r>
      <w:proofErr w:type="spellEnd"/>
      <w:r w:rsidRPr="00A076A8">
        <w:rPr>
          <w:sz w:val="24"/>
          <w:szCs w:val="24"/>
        </w:rPr>
        <w:t xml:space="preserve">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14:paraId="3632A936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……………………………………………………………………………………..</w:t>
      </w:r>
    </w:p>
    <w:p w14:paraId="5092522F" w14:textId="77777777"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1867BF8D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14:paraId="5F2C3BF8" w14:textId="77777777"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14:paraId="3F057854" w14:textId="77777777"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14:paraId="4FE6032F" w14:textId="77777777" w:rsidR="00BC624A" w:rsidRPr="003F3E72" w:rsidRDefault="00BC624A" w:rsidP="00BC624A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DICHIARA</w:t>
      </w:r>
    </w:p>
    <w:p w14:paraId="461505A7" w14:textId="77777777" w:rsidR="00991A2C" w:rsidRDefault="00BC624A" w:rsidP="00BC624A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>che l'impresa predetta si impegna ad eseguire il servizio richiesto offrendo i seguent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>i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prezz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 xml:space="preserve">i unitari per ogni </w:t>
      </w:r>
      <w:r w:rsidR="00991A2C">
        <w:rPr>
          <w:rStyle w:val="CharacterStyle1"/>
          <w:rFonts w:ascii="Times New Roman" w:hAnsi="Times New Roman" w:cs="Times New Roman"/>
          <w:sz w:val="24"/>
          <w:szCs w:val="24"/>
        </w:rPr>
        <w:t>Tonnellata</w:t>
      </w:r>
      <w:r w:rsidR="00BF6F5F">
        <w:rPr>
          <w:rStyle w:val="CharacterStyle1"/>
          <w:rFonts w:ascii="Times New Roman" w:hAnsi="Times New Roman" w:cs="Times New Roman"/>
          <w:sz w:val="24"/>
          <w:szCs w:val="24"/>
        </w:rPr>
        <w:t xml:space="preserve"> di rifiuti differenziati conferiti e di seguito elencati: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17"/>
        <w:gridCol w:w="4035"/>
        <w:gridCol w:w="1303"/>
        <w:gridCol w:w="1395"/>
        <w:gridCol w:w="1278"/>
      </w:tblGrid>
      <w:tr w:rsidR="00991A2C" w14:paraId="69A9562D" w14:textId="77777777" w:rsidTr="002C6099">
        <w:tc>
          <w:tcPr>
            <w:tcW w:w="1617" w:type="dxa"/>
          </w:tcPr>
          <w:p w14:paraId="2F86C0DE" w14:textId="77777777"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CODICE CER</w:t>
            </w:r>
          </w:p>
        </w:tc>
        <w:tc>
          <w:tcPr>
            <w:tcW w:w="4035" w:type="dxa"/>
          </w:tcPr>
          <w:p w14:paraId="5FA1DF63" w14:textId="77777777"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1303" w:type="dxa"/>
          </w:tcPr>
          <w:p w14:paraId="6003B187" w14:textId="4FCC7AAE"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Prezzo offerto a Tonnellata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, IVA</w:t>
            </w:r>
            <w:r w:rsidR="00662CA8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esclusa</w:t>
            </w:r>
          </w:p>
        </w:tc>
        <w:tc>
          <w:tcPr>
            <w:tcW w:w="1395" w:type="dxa"/>
          </w:tcPr>
          <w:p w14:paraId="08BE7CB6" w14:textId="77777777"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Quantità presunta in Tonnellate</w:t>
            </w:r>
          </w:p>
        </w:tc>
        <w:tc>
          <w:tcPr>
            <w:tcW w:w="1278" w:type="dxa"/>
          </w:tcPr>
          <w:p w14:paraId="0EC2FE7A" w14:textId="3CBD41E5" w:rsidR="00991A2C" w:rsidRDefault="00991A2C" w:rsidP="00991A2C">
            <w:pPr>
              <w:pStyle w:val="Style2"/>
              <w:adjustRightInd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Importo totale in €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62CA8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IVA esclusa</w:t>
            </w:r>
            <w:r w:rsidR="00130809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099" w14:paraId="07DB3F0E" w14:textId="77777777" w:rsidTr="002C6099">
        <w:tc>
          <w:tcPr>
            <w:tcW w:w="1617" w:type="dxa"/>
          </w:tcPr>
          <w:p w14:paraId="205BDD9B" w14:textId="77777777" w:rsidR="002C6099" w:rsidRPr="00E92F27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20.03.07</w:t>
            </w:r>
          </w:p>
        </w:tc>
        <w:tc>
          <w:tcPr>
            <w:tcW w:w="4035" w:type="dxa"/>
          </w:tcPr>
          <w:p w14:paraId="7F51544D" w14:textId="77777777" w:rsidR="002C6099" w:rsidRPr="00E92F27" w:rsidRDefault="002C6099" w:rsidP="002C6099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Beni ingombranti di provenienza domestica, quali materassi, poltrone, arredi, </w:t>
            </w:r>
            <w:proofErr w:type="spellStart"/>
            <w:r w:rsidRPr="00E92F2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303" w:type="dxa"/>
          </w:tcPr>
          <w:p w14:paraId="6E1C1BBC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760EE9D" w14:textId="2176DAF1" w:rsidR="002C6099" w:rsidRDefault="002C6099" w:rsidP="002C60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1150</w:t>
            </w:r>
          </w:p>
        </w:tc>
        <w:tc>
          <w:tcPr>
            <w:tcW w:w="1278" w:type="dxa"/>
          </w:tcPr>
          <w:p w14:paraId="6CAEC57D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99" w14:paraId="3265CBB7" w14:textId="77777777" w:rsidTr="002C6099">
        <w:tc>
          <w:tcPr>
            <w:tcW w:w="1617" w:type="dxa"/>
          </w:tcPr>
          <w:p w14:paraId="010EAC45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20.01.38</w:t>
            </w:r>
          </w:p>
        </w:tc>
        <w:tc>
          <w:tcPr>
            <w:tcW w:w="4035" w:type="dxa"/>
          </w:tcPr>
          <w:p w14:paraId="2AF37EAD" w14:textId="77777777" w:rsidR="002C6099" w:rsidRDefault="002C6099" w:rsidP="002C6099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Legno</w:t>
            </w:r>
          </w:p>
        </w:tc>
        <w:tc>
          <w:tcPr>
            <w:tcW w:w="1303" w:type="dxa"/>
          </w:tcPr>
          <w:p w14:paraId="5A4F81BF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7316BFE" w14:textId="65F63682" w:rsidR="002C6099" w:rsidRDefault="002C6099" w:rsidP="002C60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278" w:type="dxa"/>
          </w:tcPr>
          <w:p w14:paraId="7E08CB22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99" w14:paraId="4D461F9D" w14:textId="77777777" w:rsidTr="002C6099">
        <w:tc>
          <w:tcPr>
            <w:tcW w:w="1617" w:type="dxa"/>
          </w:tcPr>
          <w:p w14:paraId="064508C5" w14:textId="77777777" w:rsidR="002C6099" w:rsidRPr="00BF6E11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F6E1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20.01.39</w:t>
            </w:r>
          </w:p>
        </w:tc>
        <w:tc>
          <w:tcPr>
            <w:tcW w:w="4035" w:type="dxa"/>
          </w:tcPr>
          <w:p w14:paraId="216E2684" w14:textId="77777777" w:rsidR="002C6099" w:rsidRPr="00BF6E11" w:rsidRDefault="002C6099" w:rsidP="002C6099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F6E11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Rifiuti plastici ad esclusione degli imballaggi</w:t>
            </w:r>
          </w:p>
        </w:tc>
        <w:tc>
          <w:tcPr>
            <w:tcW w:w="1303" w:type="dxa"/>
          </w:tcPr>
          <w:p w14:paraId="19C84B3B" w14:textId="77777777" w:rsidR="002C6099" w:rsidRPr="00BF6E11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3FACF88" w14:textId="60F6A0B5" w:rsidR="002C6099" w:rsidRDefault="002C6099" w:rsidP="002C60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78" w:type="dxa"/>
          </w:tcPr>
          <w:p w14:paraId="37F8579E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99" w14:paraId="339F14B0" w14:textId="77777777" w:rsidTr="002C6099">
        <w:tc>
          <w:tcPr>
            <w:tcW w:w="1617" w:type="dxa"/>
          </w:tcPr>
          <w:p w14:paraId="1637B45C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16.01.03</w:t>
            </w:r>
          </w:p>
        </w:tc>
        <w:tc>
          <w:tcPr>
            <w:tcW w:w="4035" w:type="dxa"/>
          </w:tcPr>
          <w:p w14:paraId="720EFD98" w14:textId="77777777" w:rsidR="002C6099" w:rsidRDefault="002C6099" w:rsidP="002C6099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Pneumatici</w:t>
            </w:r>
          </w:p>
        </w:tc>
        <w:tc>
          <w:tcPr>
            <w:tcW w:w="1303" w:type="dxa"/>
          </w:tcPr>
          <w:p w14:paraId="442397B2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47F5BA9" w14:textId="008D496D" w:rsidR="002C6099" w:rsidRDefault="002C6099" w:rsidP="002C60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78" w:type="dxa"/>
          </w:tcPr>
          <w:p w14:paraId="44EC2D9F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99" w14:paraId="78433A86" w14:textId="77777777" w:rsidTr="002C6099">
        <w:tc>
          <w:tcPr>
            <w:tcW w:w="1617" w:type="dxa"/>
          </w:tcPr>
          <w:p w14:paraId="78E97B4D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17.09.04</w:t>
            </w:r>
          </w:p>
        </w:tc>
        <w:tc>
          <w:tcPr>
            <w:tcW w:w="4035" w:type="dxa"/>
          </w:tcPr>
          <w:p w14:paraId="302C313C" w14:textId="77777777" w:rsidR="002C6099" w:rsidRDefault="002C6099" w:rsidP="002C6099">
            <w:pPr>
              <w:pStyle w:val="Style2"/>
              <w:adjustRightInd/>
              <w:spacing w:line="276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Rifiuti misti dell’attività di costruzione 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e demolizione</w:t>
            </w:r>
          </w:p>
        </w:tc>
        <w:tc>
          <w:tcPr>
            <w:tcW w:w="1303" w:type="dxa"/>
          </w:tcPr>
          <w:p w14:paraId="2A6992CE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F31B1AB" w14:textId="7704D4BF" w:rsidR="002C6099" w:rsidRDefault="002C6099" w:rsidP="002C60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78" w:type="dxa"/>
          </w:tcPr>
          <w:p w14:paraId="2079B5E1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99" w14:paraId="22AD8411" w14:textId="77777777" w:rsidTr="002C6099">
        <w:tc>
          <w:tcPr>
            <w:tcW w:w="1617" w:type="dxa"/>
          </w:tcPr>
          <w:p w14:paraId="0AF0360E" w14:textId="77777777" w:rsidR="002C6099" w:rsidRDefault="002C6099" w:rsidP="002C609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20.03.03</w:t>
            </w:r>
          </w:p>
          <w:p w14:paraId="45706B03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04C62677" w14:textId="297E0A17" w:rsidR="002C6099" w:rsidRPr="002C6099" w:rsidRDefault="002C6099" w:rsidP="002C6099">
            <w:pPr>
              <w:jc w:val="both"/>
              <w:rPr>
                <w:rStyle w:val="CharacterStyle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Rifiuti provenienti da spazzamento meccanizzato stradale e dalla pulizia dell’arenile (cd spiaggiati)</w:t>
            </w:r>
          </w:p>
        </w:tc>
        <w:tc>
          <w:tcPr>
            <w:tcW w:w="1303" w:type="dxa"/>
          </w:tcPr>
          <w:p w14:paraId="40BE4493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E598EB9" w14:textId="0F62A551" w:rsidR="002C6099" w:rsidRDefault="002C6099" w:rsidP="002C60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1278" w:type="dxa"/>
          </w:tcPr>
          <w:p w14:paraId="2CC52873" w14:textId="77777777" w:rsidR="002C6099" w:rsidRDefault="002C6099" w:rsidP="002C6099">
            <w:pPr>
              <w:pStyle w:val="Style2"/>
              <w:adjustRightInd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FBCA9" w14:textId="77777777" w:rsidR="002C6099" w:rsidRDefault="002C6099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462912F3" w14:textId="566CC6B4" w:rsidR="00BC624A" w:rsidRDefault="00384A04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La percentuale di ribasso offerta,</w:t>
      </w:r>
      <w:r w:rsidR="003F3E72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comprese le tre cifre decimali è ___</w:t>
      </w:r>
      <w:r w:rsidR="00C94FBD">
        <w:rPr>
          <w:rStyle w:val="CharacterStyle1"/>
          <w:rFonts w:ascii="Times New Roman" w:hAnsi="Times New Roman" w:cs="Times New Roman"/>
          <w:sz w:val="24"/>
          <w:szCs w:val="24"/>
        </w:rPr>
        <w:t>,_</w:t>
      </w:r>
      <w:r w:rsidR="00130809">
        <w:rPr>
          <w:rStyle w:val="CharacterStyle1"/>
          <w:rFonts w:ascii="Times New Roman" w:hAnsi="Times New Roman" w:cs="Times New Roman"/>
          <w:sz w:val="24"/>
          <w:szCs w:val="24"/>
        </w:rPr>
        <w:t>_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_</w:t>
      </w:r>
      <w:r w:rsidR="00C94FBD">
        <w:rPr>
          <w:rStyle w:val="CharacterStyle1"/>
          <w:rFonts w:ascii="Times New Roman" w:hAnsi="Times New Roman" w:cs="Times New Roman"/>
          <w:sz w:val="24"/>
          <w:szCs w:val="24"/>
        </w:rPr>
        <w:t>%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(___________________)</w:t>
      </w:r>
    </w:p>
    <w:p w14:paraId="30C8E040" w14:textId="77777777" w:rsidR="00384A04" w:rsidRDefault="00384A04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14:paraId="254FC746" w14:textId="77777777" w:rsidR="00384A04" w:rsidRPr="003F3E72" w:rsidRDefault="00384A04" w:rsidP="00384A04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3F3E72">
        <w:rPr>
          <w:b/>
          <w:sz w:val="28"/>
          <w:szCs w:val="24"/>
        </w:rPr>
        <w:t>INDICA</w:t>
      </w:r>
    </w:p>
    <w:p w14:paraId="009CA1F9" w14:textId="77777777" w:rsidR="00FE2C5D" w:rsidRDefault="00384A04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</w:t>
      </w:r>
      <w:r w:rsidRPr="00384A04">
        <w:rPr>
          <w:sz w:val="24"/>
          <w:szCs w:val="24"/>
        </w:rPr>
        <w:t xml:space="preserve"> costi della manodopera, ai sensi dell’art. 95 comma 10 del </w:t>
      </w:r>
      <w:proofErr w:type="spellStart"/>
      <w:r w:rsidRPr="00384A04">
        <w:rPr>
          <w:sz w:val="24"/>
          <w:szCs w:val="24"/>
        </w:rPr>
        <w:t>D.Lgs.</w:t>
      </w:r>
      <w:proofErr w:type="spellEnd"/>
      <w:r w:rsidRPr="00384A04">
        <w:rPr>
          <w:sz w:val="24"/>
          <w:szCs w:val="24"/>
        </w:rPr>
        <w:t xml:space="preserve"> 50/2016, così come modificato dal </w:t>
      </w:r>
      <w:proofErr w:type="spellStart"/>
      <w:r w:rsidRPr="00384A04">
        <w:rPr>
          <w:sz w:val="24"/>
          <w:szCs w:val="24"/>
        </w:rPr>
        <w:t>D.Lgs.</w:t>
      </w:r>
      <w:proofErr w:type="spellEnd"/>
      <w:r w:rsidRPr="00384A04">
        <w:rPr>
          <w:sz w:val="24"/>
          <w:szCs w:val="24"/>
        </w:rPr>
        <w:t xml:space="preserve"> 56/2017</w:t>
      </w:r>
      <w:r w:rsidR="00FE2C5D">
        <w:rPr>
          <w:sz w:val="24"/>
          <w:szCs w:val="24"/>
        </w:rPr>
        <w:t xml:space="preserve"> che gli oneri aziendali concernenti l’adempimento delle disposizioni in materia di salute e sicurezza sui luoghi di lavoro, IVA esclusa, sono pari a €. ____________,___ (in cifre)</w:t>
      </w:r>
      <w:r w:rsidR="00523B3A">
        <w:rPr>
          <w:sz w:val="24"/>
          <w:szCs w:val="24"/>
        </w:rPr>
        <w:t>,</w:t>
      </w:r>
      <w:r w:rsidR="00FE2C5D">
        <w:rPr>
          <w:sz w:val="24"/>
          <w:szCs w:val="24"/>
        </w:rPr>
        <w:t xml:space="preserve"> diconsi ________________________________________________________(in lettere)</w:t>
      </w:r>
      <w:r w:rsidRPr="00384A04">
        <w:rPr>
          <w:sz w:val="24"/>
          <w:szCs w:val="24"/>
        </w:rPr>
        <w:t xml:space="preserve"> </w:t>
      </w:r>
      <w:r w:rsidR="00FE2C5D">
        <w:rPr>
          <w:sz w:val="24"/>
          <w:szCs w:val="24"/>
        </w:rPr>
        <w:t>ed i costi del personale sono pari a €.</w:t>
      </w:r>
      <w:r w:rsidRPr="00384A04">
        <w:rPr>
          <w:sz w:val="24"/>
          <w:szCs w:val="24"/>
        </w:rPr>
        <w:t xml:space="preserve"> _______________</w:t>
      </w:r>
      <w:r w:rsidR="00FE2C5D">
        <w:rPr>
          <w:sz w:val="24"/>
          <w:szCs w:val="24"/>
        </w:rPr>
        <w:t>,</w:t>
      </w:r>
      <w:r w:rsidRPr="00384A04">
        <w:rPr>
          <w:sz w:val="24"/>
          <w:szCs w:val="24"/>
        </w:rPr>
        <w:t xml:space="preserve">____ </w:t>
      </w:r>
      <w:r w:rsidR="00FE2C5D">
        <w:rPr>
          <w:sz w:val="24"/>
          <w:szCs w:val="24"/>
        </w:rPr>
        <w:t>(in cifre),  diconsi ________________________________________________________________(in lettere)</w:t>
      </w:r>
      <w:r w:rsidR="00FE2C5D" w:rsidRPr="00384A04">
        <w:rPr>
          <w:sz w:val="24"/>
          <w:szCs w:val="24"/>
        </w:rPr>
        <w:t xml:space="preserve"> </w:t>
      </w:r>
    </w:p>
    <w:p w14:paraId="13FE8342" w14:textId="77777777" w:rsidR="00FE2C5D" w:rsidRDefault="00FE2C5D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14:paraId="25FE3E7D" w14:textId="77777777" w:rsidR="00991A2C" w:rsidRPr="00667B9A" w:rsidRDefault="00991A2C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t xml:space="preserve">Per l’offerta a titolo oneroso per la cessione del metallo </w:t>
      </w:r>
    </w:p>
    <w:p w14:paraId="25B019A4" w14:textId="77777777" w:rsidR="00991A2C" w:rsidRPr="00667B9A" w:rsidRDefault="00991A2C" w:rsidP="00991A2C">
      <w:pPr>
        <w:pStyle w:val="Style1"/>
        <w:adjustRightInd/>
        <w:spacing w:line="360" w:lineRule="auto"/>
        <w:jc w:val="center"/>
        <w:rPr>
          <w:b/>
          <w:sz w:val="28"/>
          <w:szCs w:val="24"/>
        </w:rPr>
      </w:pPr>
      <w:r w:rsidRPr="00667B9A">
        <w:rPr>
          <w:b/>
          <w:sz w:val="28"/>
          <w:szCs w:val="24"/>
        </w:rPr>
        <w:t>DICHIARA</w:t>
      </w:r>
    </w:p>
    <w:p w14:paraId="6FD46AB3" w14:textId="427C7B5B" w:rsidR="00991A2C" w:rsidRPr="00604238" w:rsidRDefault="00384A04" w:rsidP="00384A04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Inoltre, che l’impresa aggiudicataria, riconosce al Comune di Sciacca €. </w:t>
      </w:r>
      <w:r w:rsidR="002C6099">
        <w:rPr>
          <w:rStyle w:val="CharacterStyle1"/>
          <w:rFonts w:ascii="Times New Roman" w:hAnsi="Times New Roman" w:cs="Times New Roman"/>
          <w:sz w:val="24"/>
          <w:szCs w:val="24"/>
        </w:rPr>
        <w:t>70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,00 oltre IVA al 10% per la cessione del materiale in metallo avente codice CER 20.01.40, franco trasporto, svuotamento e conferimento con propri mezzi. </w:t>
      </w:r>
    </w:p>
    <w:p w14:paraId="430E4D7A" w14:textId="77777777" w:rsidR="00991A2C" w:rsidRDefault="00991A2C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14:paraId="16BF0788" w14:textId="77777777" w:rsidR="00BC624A" w:rsidRPr="00BC624A" w:rsidRDefault="00604238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Luogo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e data </w:t>
      </w:r>
      <w:r w:rsidR="00BC624A"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14:paraId="3990A773" w14:textId="77777777" w:rsidR="00604238" w:rsidRDefault="00BC624A" w:rsidP="00BC624A">
      <w:pPr>
        <w:pStyle w:val="Style1"/>
        <w:adjustRightInd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7D74C5B5" w14:textId="77777777" w:rsidR="00604238" w:rsidRDefault="00604238" w:rsidP="00BC624A">
      <w:pPr>
        <w:pStyle w:val="Style1"/>
        <w:adjustRightInd/>
        <w:rPr>
          <w:i/>
          <w:iCs/>
          <w:sz w:val="24"/>
          <w:szCs w:val="24"/>
        </w:rPr>
      </w:pPr>
    </w:p>
    <w:p w14:paraId="03D1B648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1F4A8FA5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A757C38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582B2A90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B0CB553" w14:textId="77777777" w:rsidR="00130809" w:rsidRDefault="00130809" w:rsidP="00BC624A">
      <w:pPr>
        <w:pStyle w:val="Style1"/>
        <w:adjustRightInd/>
        <w:rPr>
          <w:i/>
          <w:iCs/>
          <w:sz w:val="24"/>
          <w:szCs w:val="24"/>
        </w:rPr>
      </w:pPr>
    </w:p>
    <w:p w14:paraId="0194F0EC" w14:textId="77777777" w:rsidR="00BC624A" w:rsidRDefault="00BC624A" w:rsidP="00604238">
      <w:pPr>
        <w:pStyle w:val="Style1"/>
        <w:adjustRightInd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14:paraId="49EB30F3" w14:textId="77777777"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14:paraId="5EC1C25A" w14:textId="77777777"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4A49E776" w14:textId="77777777" w:rsidR="00604238" w:rsidRDefault="00604238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104181DF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19441E9" w14:textId="77777777"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2FB1453D" w14:textId="77777777" w:rsidR="003F3E72" w:rsidRDefault="003F3E72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3EBA0B79" w14:textId="77777777" w:rsidR="00BF6E11" w:rsidRDefault="00BF6E11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256F13F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C71B63B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1168E60E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004E71CB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C702FE4" w14:textId="77777777" w:rsidR="00667B9A" w:rsidRDefault="00667B9A" w:rsidP="00BC624A">
      <w:pPr>
        <w:pStyle w:val="Style1"/>
        <w:adjustRightInd/>
        <w:rPr>
          <w:b/>
          <w:bCs/>
          <w:i/>
          <w:iCs/>
          <w:sz w:val="18"/>
          <w:szCs w:val="24"/>
        </w:rPr>
      </w:pPr>
    </w:p>
    <w:p w14:paraId="56EA320B" w14:textId="77777777"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14:paraId="718EADA7" w14:textId="77777777"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 xml:space="preserve">validità del sottoscrittore. </w:t>
      </w:r>
      <w:r w:rsidR="003E19AC" w:rsidRPr="00604238">
        <w:rPr>
          <w:i/>
          <w:iCs/>
          <w:sz w:val="18"/>
          <w:szCs w:val="24"/>
        </w:rPr>
        <w:t xml:space="preserve">La presente offerta va chiusa nella busta “B” Offerta Economica.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BC4F" w14:textId="77777777" w:rsidR="00F03D34" w:rsidRDefault="00F03D34" w:rsidP="003F3E72">
      <w:r>
        <w:separator/>
      </w:r>
    </w:p>
  </w:endnote>
  <w:endnote w:type="continuationSeparator" w:id="0">
    <w:p w14:paraId="3FFF1510" w14:textId="77777777" w:rsidR="00F03D34" w:rsidRDefault="00F03D34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789C" w14:textId="77777777" w:rsidR="00F03D34" w:rsidRDefault="00F03D34" w:rsidP="003F3E72">
      <w:r>
        <w:separator/>
      </w:r>
    </w:p>
  </w:footnote>
  <w:footnote w:type="continuationSeparator" w:id="0">
    <w:p w14:paraId="36271FB8" w14:textId="77777777" w:rsidR="00F03D34" w:rsidRDefault="00F03D34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92EEC"/>
    <w:rsid w:val="000C7D4F"/>
    <w:rsid w:val="000D5F35"/>
    <w:rsid w:val="000E54CF"/>
    <w:rsid w:val="00122A78"/>
    <w:rsid w:val="00130809"/>
    <w:rsid w:val="001B62EA"/>
    <w:rsid w:val="001C06DE"/>
    <w:rsid w:val="001C229D"/>
    <w:rsid w:val="00204FA1"/>
    <w:rsid w:val="002C6099"/>
    <w:rsid w:val="002E526A"/>
    <w:rsid w:val="00355747"/>
    <w:rsid w:val="00371068"/>
    <w:rsid w:val="00384A04"/>
    <w:rsid w:val="003E19AC"/>
    <w:rsid w:val="003E70E1"/>
    <w:rsid w:val="003F3E72"/>
    <w:rsid w:val="00405128"/>
    <w:rsid w:val="0046068A"/>
    <w:rsid w:val="00483854"/>
    <w:rsid w:val="00523B3A"/>
    <w:rsid w:val="005D30E5"/>
    <w:rsid w:val="00604238"/>
    <w:rsid w:val="006365D5"/>
    <w:rsid w:val="00643B3C"/>
    <w:rsid w:val="00662CA8"/>
    <w:rsid w:val="00667B9A"/>
    <w:rsid w:val="00701365"/>
    <w:rsid w:val="007417A9"/>
    <w:rsid w:val="0082337D"/>
    <w:rsid w:val="0090234A"/>
    <w:rsid w:val="009278BD"/>
    <w:rsid w:val="00991A2C"/>
    <w:rsid w:val="00AF649B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D73087"/>
    <w:rsid w:val="00DB2039"/>
    <w:rsid w:val="00EA5D5D"/>
    <w:rsid w:val="00EE2030"/>
    <w:rsid w:val="00EE588C"/>
    <w:rsid w:val="00EF1818"/>
    <w:rsid w:val="00F03D34"/>
    <w:rsid w:val="00F25F94"/>
    <w:rsid w:val="00F37E4F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5</cp:revision>
  <cp:lastPrinted>2018-10-11T16:54:00Z</cp:lastPrinted>
  <dcterms:created xsi:type="dcterms:W3CDTF">2020-12-22T15:54:00Z</dcterms:created>
  <dcterms:modified xsi:type="dcterms:W3CDTF">2020-12-24T08:36:00Z</dcterms:modified>
</cp:coreProperties>
</file>